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69D5" w:rsidRDefault="004D5610">
      <w:pPr>
        <w:widowControl w:val="0"/>
        <w:spacing w:line="360" w:lineRule="auto"/>
        <w:jc w:val="both"/>
        <w:rPr>
          <w:rFonts w:ascii="Verdana" w:hAnsi="Verdana" w:cs="Verdana"/>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35pt;height:70.65pt;mso-width-percent:0;mso-height-percent:0;mso-width-percent:0;mso-height-percent:0" filled="t">
            <v:fill color2="black"/>
            <v:imagedata r:id="rId7" o:title=""/>
          </v:shape>
        </w:pict>
      </w:r>
    </w:p>
    <w:p w:rsidR="001469D5" w:rsidRDefault="001469D5">
      <w:pPr>
        <w:widowControl w:val="0"/>
        <w:spacing w:line="360" w:lineRule="auto"/>
        <w:jc w:val="center"/>
        <w:rPr>
          <w:rFonts w:ascii="Verdana" w:hAnsi="Verdana" w:cs="Verdana"/>
          <w:b/>
          <w:bCs/>
        </w:rPr>
      </w:pPr>
    </w:p>
    <w:p w:rsidR="001469D5" w:rsidRDefault="001469D5">
      <w:pPr>
        <w:widowControl w:val="0"/>
        <w:spacing w:line="360" w:lineRule="auto"/>
        <w:jc w:val="both"/>
        <w:rPr>
          <w:rFonts w:ascii="Verdana" w:eastAsia="Verdana" w:hAnsi="Verdana" w:cs="Verdana"/>
          <w:b/>
          <w:bCs/>
        </w:rPr>
      </w:pPr>
      <w:r>
        <w:rPr>
          <w:rFonts w:ascii="Verdana" w:hAnsi="Verdana" w:cs="Verdana"/>
          <w:b/>
          <w:bCs/>
          <w:sz w:val="32"/>
          <w:szCs w:val="32"/>
        </w:rPr>
        <w:t xml:space="preserve">P R E S </w:t>
      </w:r>
      <w:proofErr w:type="spellStart"/>
      <w:r>
        <w:rPr>
          <w:rFonts w:ascii="Verdana" w:hAnsi="Verdana" w:cs="Verdana"/>
          <w:b/>
          <w:bCs/>
          <w:sz w:val="32"/>
          <w:szCs w:val="32"/>
        </w:rPr>
        <w:t>S</w:t>
      </w:r>
      <w:proofErr w:type="spellEnd"/>
      <w:r>
        <w:rPr>
          <w:rFonts w:ascii="Verdana" w:hAnsi="Verdana" w:cs="Verdana"/>
          <w:b/>
          <w:bCs/>
          <w:sz w:val="32"/>
          <w:szCs w:val="32"/>
        </w:rPr>
        <w:t xml:space="preserve"> E M I T </w:t>
      </w:r>
      <w:proofErr w:type="spellStart"/>
      <w:r>
        <w:rPr>
          <w:rFonts w:ascii="Verdana" w:hAnsi="Verdana" w:cs="Verdana"/>
          <w:b/>
          <w:bCs/>
          <w:sz w:val="32"/>
          <w:szCs w:val="32"/>
        </w:rPr>
        <w:t>T</w:t>
      </w:r>
      <w:proofErr w:type="spellEnd"/>
      <w:r>
        <w:rPr>
          <w:rFonts w:ascii="Verdana" w:hAnsi="Verdana" w:cs="Verdana"/>
          <w:b/>
          <w:bCs/>
          <w:sz w:val="32"/>
          <w:szCs w:val="32"/>
        </w:rPr>
        <w:t xml:space="preserve"> E I L U N G</w:t>
      </w:r>
    </w:p>
    <w:p w:rsidR="001469D5" w:rsidRDefault="001469D5">
      <w:pPr>
        <w:widowControl w:val="0"/>
        <w:spacing w:line="360" w:lineRule="auto"/>
        <w:jc w:val="both"/>
        <w:rPr>
          <w:rFonts w:ascii="Verdana" w:eastAsia="Verdana" w:hAnsi="Verdana" w:cs="Verdana"/>
          <w:b/>
          <w:bCs/>
        </w:rPr>
      </w:pPr>
    </w:p>
    <w:p w:rsidR="001469D5" w:rsidRDefault="001469D5">
      <w:pPr>
        <w:widowControl w:val="0"/>
        <w:spacing w:line="360" w:lineRule="auto"/>
        <w:jc w:val="both"/>
        <w:rPr>
          <w:rFonts w:ascii="Verdana" w:eastAsia="Verdana" w:hAnsi="Verdana" w:cs="Verdana"/>
          <w:b/>
          <w:bCs/>
        </w:rPr>
      </w:pPr>
      <w:r>
        <w:rPr>
          <w:rFonts w:ascii="Verdana" w:hAnsi="Verdana" w:cs="Verdana"/>
          <w:b/>
          <w:bCs/>
        </w:rPr>
        <w:t>Fünf Strategien für mehr Reichweite bei Facebook</w:t>
      </w:r>
    </w:p>
    <w:p w:rsidR="001469D5" w:rsidRDefault="001469D5">
      <w:pPr>
        <w:widowControl w:val="0"/>
        <w:spacing w:line="360" w:lineRule="auto"/>
        <w:jc w:val="both"/>
        <w:rPr>
          <w:rFonts w:ascii="Verdana" w:eastAsia="Verdana" w:hAnsi="Verdana" w:cs="Verdana"/>
          <w:b/>
          <w:bCs/>
        </w:rPr>
      </w:pPr>
    </w:p>
    <w:p w:rsidR="001469D5" w:rsidRDefault="001469D5">
      <w:pPr>
        <w:widowControl w:val="0"/>
        <w:spacing w:line="360" w:lineRule="auto"/>
        <w:jc w:val="both"/>
        <w:rPr>
          <w:rFonts w:ascii="Verdana" w:eastAsia="Verdana" w:hAnsi="Verdana" w:cs="Verdana"/>
          <w:b/>
          <w:bCs/>
        </w:rPr>
      </w:pPr>
      <w:r>
        <w:rPr>
          <w:rFonts w:ascii="Verdana" w:hAnsi="Verdana" w:cs="Verdana"/>
        </w:rPr>
        <w:t>Wie Unternehmen mit echter Interaktion treue Fans gewinnen - trotz Newsfeed-Algorithmus-Update</w:t>
      </w:r>
    </w:p>
    <w:p w:rsidR="001469D5" w:rsidRDefault="001469D5">
      <w:pPr>
        <w:widowControl w:val="0"/>
        <w:spacing w:line="360" w:lineRule="auto"/>
        <w:jc w:val="both"/>
        <w:rPr>
          <w:rFonts w:ascii="Verdana" w:eastAsia="Verdana" w:hAnsi="Verdana" w:cs="Verdana"/>
          <w:b/>
          <w:bCs/>
        </w:rPr>
      </w:pPr>
    </w:p>
    <w:p w:rsidR="001469D5" w:rsidRDefault="001469D5">
      <w:pPr>
        <w:widowControl w:val="0"/>
        <w:spacing w:line="360" w:lineRule="auto"/>
        <w:jc w:val="both"/>
        <w:rPr>
          <w:rFonts w:ascii="Verdana" w:hAnsi="Verdana" w:cs="Verdana"/>
        </w:rPr>
      </w:pPr>
      <w:r>
        <w:rPr>
          <w:rFonts w:ascii="Verdana" w:hAnsi="Verdana" w:cs="Verdana"/>
          <w:b/>
          <w:bCs/>
        </w:rPr>
        <w:t xml:space="preserve">Leipzig, im </w:t>
      </w:r>
      <w:r w:rsidR="00D47AFD">
        <w:rPr>
          <w:rFonts w:ascii="Verdana" w:hAnsi="Verdana" w:cs="Verdana"/>
          <w:b/>
          <w:bCs/>
        </w:rPr>
        <w:t>Mai</w:t>
      </w:r>
      <w:bookmarkStart w:id="0" w:name="_GoBack"/>
      <w:bookmarkEnd w:id="0"/>
      <w:r>
        <w:rPr>
          <w:rFonts w:ascii="Verdana" w:hAnsi="Verdana" w:cs="Verdana"/>
          <w:b/>
          <w:bCs/>
        </w:rPr>
        <w:t xml:space="preserve"> 2018 –</w:t>
      </w:r>
      <w:r>
        <w:rPr>
          <w:rFonts w:ascii="Verdana" w:hAnsi="Verdana" w:cs="Verdana"/>
        </w:rPr>
        <w:t xml:space="preserve"> Facebook erwirtschaftet Werbeeinnahmen in Milliardenhöhe, doch eins möchte der </w:t>
      </w:r>
      <w:proofErr w:type="spellStart"/>
      <w:r>
        <w:rPr>
          <w:rFonts w:ascii="Verdana" w:hAnsi="Verdana" w:cs="Verdana"/>
        </w:rPr>
        <w:t>Social</w:t>
      </w:r>
      <w:proofErr w:type="spellEnd"/>
      <w:r>
        <w:rPr>
          <w:rFonts w:ascii="Verdana" w:hAnsi="Verdana" w:cs="Verdana"/>
        </w:rPr>
        <w:t xml:space="preserve"> Media-Riese offensichtlich immer weniger sein: Ein Kanal für unbezahltes organisches Performance Marketing von Unternehmen. Dabei ist Facebook längst ein Teil des Marketing-Mix geworden, und gerade junge Unternehmer setzen auf diese Plattform. Doch das erinnert zuweilen an den Kampf gegen Windmühlen. Schließlich schränkt jedes Newsfeed-Update die organische Reichweite der Unternehmen weiter ein. Wie können </w:t>
      </w:r>
      <w:proofErr w:type="spellStart"/>
      <w:r>
        <w:rPr>
          <w:rFonts w:ascii="Verdana" w:hAnsi="Verdana" w:cs="Verdana"/>
        </w:rPr>
        <w:t>Marketer</w:t>
      </w:r>
      <w:proofErr w:type="spellEnd"/>
      <w:r>
        <w:rPr>
          <w:rFonts w:ascii="Verdana" w:hAnsi="Verdana" w:cs="Verdana"/>
        </w:rPr>
        <w:t xml:space="preserve"> unter diesen Voraussetzungen trotzdem ihre Reichweite erhöhen? Die Experten der Leipziger Agentur </w:t>
      </w:r>
      <w:proofErr w:type="spellStart"/>
      <w:r>
        <w:rPr>
          <w:rFonts w:ascii="Verdana" w:hAnsi="Verdana" w:cs="Verdana"/>
        </w:rPr>
        <w:t>rekordmarke</w:t>
      </w:r>
      <w:proofErr w:type="spellEnd"/>
      <w:r>
        <w:rPr>
          <w:rFonts w:ascii="Verdana" w:hAnsi="Verdana" w:cs="Verdana"/>
        </w:rPr>
        <w:t xml:space="preserve"> sind unter anderem für das Kölner Label </w:t>
      </w:r>
      <w:proofErr w:type="spellStart"/>
      <w:r>
        <w:rPr>
          <w:rFonts w:ascii="Verdana" w:hAnsi="Verdana" w:cs="Verdana"/>
        </w:rPr>
        <w:t>Feuerwear</w:t>
      </w:r>
      <w:proofErr w:type="spellEnd"/>
      <w:r>
        <w:rPr>
          <w:rFonts w:ascii="Verdana" w:hAnsi="Verdana" w:cs="Verdana"/>
        </w:rPr>
        <w:t xml:space="preserve"> erfolgreich tätig und konnten hier die 100.000-Fans-Marke überschreiten. Sie haben Strategien für eine Reichweiten-Vermehrung auf Facebook zusammengestellt.</w:t>
      </w:r>
    </w:p>
    <w:p w:rsidR="001469D5" w:rsidRDefault="001469D5">
      <w:pPr>
        <w:widowControl w:val="0"/>
        <w:spacing w:line="360" w:lineRule="auto"/>
        <w:jc w:val="both"/>
        <w:rPr>
          <w:rFonts w:ascii="Verdana" w:hAnsi="Verdana" w:cs="Verdana"/>
        </w:rPr>
      </w:pPr>
    </w:p>
    <w:p w:rsidR="001469D5" w:rsidRDefault="001469D5">
      <w:pPr>
        <w:widowControl w:val="0"/>
        <w:spacing w:line="360" w:lineRule="auto"/>
        <w:jc w:val="both"/>
        <w:rPr>
          <w:rFonts w:ascii="Verdana" w:hAnsi="Verdana" w:cs="Verdana"/>
        </w:rPr>
      </w:pPr>
      <w:proofErr w:type="spellStart"/>
      <w:r>
        <w:rPr>
          <w:rFonts w:ascii="Verdana" w:hAnsi="Verdana" w:cs="Verdana"/>
          <w:b/>
        </w:rPr>
        <w:t>Likes</w:t>
      </w:r>
      <w:proofErr w:type="spellEnd"/>
      <w:r>
        <w:rPr>
          <w:rFonts w:ascii="Verdana" w:hAnsi="Verdana" w:cs="Verdana"/>
          <w:b/>
        </w:rPr>
        <w:t xml:space="preserve"> alleine reichen nicht</w:t>
      </w:r>
    </w:p>
    <w:p w:rsidR="001469D5" w:rsidRDefault="001469D5">
      <w:pPr>
        <w:widowControl w:val="0"/>
        <w:spacing w:line="360" w:lineRule="auto"/>
        <w:jc w:val="both"/>
        <w:rPr>
          <w:rFonts w:ascii="Verdana" w:hAnsi="Verdana" w:cs="Verdana"/>
          <w:lang w:val="de"/>
        </w:rPr>
      </w:pPr>
      <w:proofErr w:type="spellStart"/>
      <w:r>
        <w:rPr>
          <w:rFonts w:ascii="Verdana" w:hAnsi="Verdana" w:cs="Verdana"/>
        </w:rPr>
        <w:t>Facebooks</w:t>
      </w:r>
      <w:proofErr w:type="spellEnd"/>
      <w:r>
        <w:rPr>
          <w:rFonts w:ascii="Verdana" w:hAnsi="Verdana" w:cs="Verdana"/>
        </w:rPr>
        <w:t xml:space="preserve"> wichtigste Ressource sind die Nutzer. Sie sollen mit relevanten Inhalten an die Plattform gebunden werden. </w:t>
      </w:r>
      <w:r>
        <w:rPr>
          <w:rFonts w:ascii="Verdana" w:hAnsi="Verdana" w:cs="Verdana"/>
          <w:lang w:val="de"/>
        </w:rPr>
        <w:t xml:space="preserve">Eine aktuelle Facebook-Studie hat ergeben, dass dafür die Interaktion mit anderen Nutzern entscheidend ist. Deswegen optimiert Facebook den Newsfeed auf "echte Interaktionen", also auf alles, was den Nutzer mehr Mühe kostet als ein simpler Klick oder ein kurzer Kommentar. Gefragt sind Meinungen, Diskussionen und Erfahrungen, die Nutzer in ihrem Newsfeed austauschen. </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rPr>
      </w:pPr>
      <w:r>
        <w:rPr>
          <w:rFonts w:ascii="Verdana" w:hAnsi="Verdana" w:cs="Verdana"/>
        </w:rPr>
        <w:t>Folgende Faktoren werden laut Facebook stärker gewichtet:</w:t>
      </w:r>
    </w:p>
    <w:p w:rsidR="001469D5" w:rsidRDefault="001469D5">
      <w:pPr>
        <w:widowControl w:val="0"/>
        <w:numPr>
          <w:ilvl w:val="0"/>
          <w:numId w:val="1"/>
        </w:numPr>
        <w:spacing w:line="360" w:lineRule="auto"/>
        <w:jc w:val="both"/>
        <w:rPr>
          <w:rFonts w:ascii="Verdana" w:hAnsi="Verdana" w:cs="Verdana"/>
        </w:rPr>
      </w:pPr>
      <w:r>
        <w:rPr>
          <w:rFonts w:ascii="Verdana" w:hAnsi="Verdana" w:cs="Verdana"/>
        </w:rPr>
        <w:t>Nutzer, die den Unternehmenspost per Messenger mit anderen Nutzern teilen</w:t>
      </w:r>
    </w:p>
    <w:p w:rsidR="001469D5" w:rsidRDefault="001469D5">
      <w:pPr>
        <w:widowControl w:val="0"/>
        <w:numPr>
          <w:ilvl w:val="0"/>
          <w:numId w:val="1"/>
        </w:numPr>
        <w:spacing w:line="360" w:lineRule="auto"/>
        <w:jc w:val="both"/>
        <w:rPr>
          <w:rFonts w:ascii="Verdana" w:hAnsi="Verdana" w:cs="Verdana"/>
        </w:rPr>
      </w:pPr>
      <w:r>
        <w:rPr>
          <w:rFonts w:ascii="Verdana" w:hAnsi="Verdana" w:cs="Verdana"/>
        </w:rPr>
        <w:t>Diskussionen zwischen Nutzern unter den Unternehmensposts</w:t>
      </w:r>
    </w:p>
    <w:p w:rsidR="001469D5" w:rsidRDefault="001469D5">
      <w:pPr>
        <w:widowControl w:val="0"/>
        <w:numPr>
          <w:ilvl w:val="0"/>
          <w:numId w:val="1"/>
        </w:numPr>
        <w:spacing w:line="360" w:lineRule="auto"/>
        <w:jc w:val="both"/>
        <w:rPr>
          <w:rFonts w:ascii="Verdana" w:hAnsi="Verdana" w:cs="Verdana"/>
        </w:rPr>
      </w:pPr>
      <w:r>
        <w:rPr>
          <w:rFonts w:ascii="Verdana" w:hAnsi="Verdana" w:cs="Verdana"/>
        </w:rPr>
        <w:t>Nutzerinteraktionen unter geteilten Unternehmensposts</w:t>
      </w:r>
    </w:p>
    <w:p w:rsidR="001469D5" w:rsidRDefault="001469D5">
      <w:pPr>
        <w:widowControl w:val="0"/>
        <w:spacing w:line="360" w:lineRule="auto"/>
        <w:jc w:val="both"/>
        <w:rPr>
          <w:rFonts w:ascii="Verdana" w:hAnsi="Verdana" w:cs="Verdana"/>
        </w:rPr>
      </w:pPr>
    </w:p>
    <w:p w:rsidR="001469D5" w:rsidRDefault="001469D5">
      <w:pPr>
        <w:widowControl w:val="0"/>
        <w:spacing w:line="360" w:lineRule="auto"/>
        <w:jc w:val="both"/>
        <w:rPr>
          <w:rFonts w:ascii="Verdana" w:hAnsi="Verdana" w:cs="Verdana"/>
          <w:b/>
        </w:rPr>
      </w:pPr>
      <w:r>
        <w:rPr>
          <w:rFonts w:ascii="Verdana" w:hAnsi="Verdana" w:cs="Verdana"/>
        </w:rPr>
        <w:t xml:space="preserve">Für </w:t>
      </w:r>
      <w:r>
        <w:rPr>
          <w:rFonts w:ascii="Verdana" w:hAnsi="Verdana" w:cs="Verdana"/>
          <w:lang w:val="de"/>
        </w:rPr>
        <w:t xml:space="preserve">Unternehmen heißt das, die Nutzer mit relevanten Inhalten einzubeziehen oder für </w:t>
      </w:r>
      <w:r>
        <w:rPr>
          <w:rFonts w:ascii="Verdana" w:hAnsi="Verdana" w:cs="Verdana"/>
          <w:lang w:val="de"/>
        </w:rPr>
        <w:lastRenderedPageBreak/>
        <w:t>die gewünschte Reichweite zu zahlen – oder beides.</w:t>
      </w:r>
    </w:p>
    <w:p w:rsidR="001469D5" w:rsidRDefault="001469D5">
      <w:pPr>
        <w:widowControl w:val="0"/>
        <w:spacing w:line="360" w:lineRule="auto"/>
        <w:jc w:val="both"/>
        <w:rPr>
          <w:rFonts w:ascii="Verdana" w:hAnsi="Verdana" w:cs="Verdana"/>
          <w:b/>
        </w:rPr>
      </w:pPr>
    </w:p>
    <w:p w:rsidR="001469D5" w:rsidRDefault="001469D5">
      <w:pPr>
        <w:widowControl w:val="0"/>
        <w:spacing w:line="360" w:lineRule="auto"/>
        <w:jc w:val="both"/>
        <w:rPr>
          <w:rFonts w:ascii="Verdana" w:hAnsi="Verdana" w:cs="Verdana"/>
        </w:rPr>
      </w:pPr>
      <w:r>
        <w:rPr>
          <w:rFonts w:ascii="Verdana" w:hAnsi="Verdana" w:cs="Verdana"/>
          <w:b/>
        </w:rPr>
        <w:t xml:space="preserve">Fünf Tipps für mehr Reichweite </w:t>
      </w:r>
    </w:p>
    <w:p w:rsidR="001469D5" w:rsidRDefault="001469D5">
      <w:pPr>
        <w:widowControl w:val="0"/>
        <w:spacing w:line="360" w:lineRule="auto"/>
        <w:jc w:val="both"/>
        <w:rPr>
          <w:rFonts w:ascii="Verdana" w:hAnsi="Verdana" w:cs="Verdana"/>
        </w:rPr>
      </w:pPr>
    </w:p>
    <w:p w:rsidR="001469D5" w:rsidRDefault="001469D5">
      <w:pPr>
        <w:widowControl w:val="0"/>
        <w:spacing w:line="360" w:lineRule="auto"/>
        <w:jc w:val="both"/>
        <w:rPr>
          <w:rFonts w:ascii="Verdana" w:hAnsi="Verdana" w:cs="Verdana"/>
          <w:lang w:val="de"/>
        </w:rPr>
      </w:pPr>
      <w:r>
        <w:rPr>
          <w:rFonts w:ascii="Verdana" w:hAnsi="Verdana" w:cs="Verdana"/>
          <w:b/>
          <w:lang w:val="de"/>
        </w:rPr>
        <w:t>Anzeige oder Interaktion? Ein Kostencheck bringt Transparenz</w:t>
      </w:r>
    </w:p>
    <w:p w:rsidR="001469D5" w:rsidRDefault="001469D5">
      <w:pPr>
        <w:widowControl w:val="0"/>
        <w:spacing w:line="360" w:lineRule="auto"/>
        <w:jc w:val="both"/>
        <w:rPr>
          <w:rFonts w:ascii="Verdana" w:hAnsi="Verdana" w:cs="Verdana"/>
          <w:lang w:val="de"/>
        </w:rPr>
      </w:pPr>
      <w:r>
        <w:rPr>
          <w:rFonts w:ascii="Verdana" w:hAnsi="Verdana" w:cs="Verdana"/>
          <w:lang w:val="de"/>
        </w:rPr>
        <w:t>Je nach Branche kosten Anzeigen für 1.000 Kontakte im Schnitt zwischen zwei und 15 €. Genau nachrechnen lohnt sich: Echte Interaktion erfordert hohen Planungsaufwand und umfangreichen Content – daher kann eine Werbeschaltung die ökonomischere Variante sein, beispielsweise bei der Gewinnung von Leads. Auch kann es sich lohnen, Beiträge mit 'echten Interaktionen' zusätzlich mit Budget auszustatten, um diese noch sichtbarer zu machen.</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lang w:val="de"/>
        </w:rPr>
      </w:pPr>
      <w:bookmarkStart w:id="1" w:name="_t1zt2nvhyx80"/>
      <w:bookmarkEnd w:id="1"/>
      <w:r>
        <w:rPr>
          <w:rFonts w:ascii="Verdana" w:hAnsi="Verdana" w:cs="Verdana"/>
          <w:b/>
          <w:lang w:val="de"/>
        </w:rPr>
        <w:t>Nutzer zu Unternehmens-Insidern machen</w:t>
      </w:r>
    </w:p>
    <w:p w:rsidR="001469D5" w:rsidRDefault="001469D5">
      <w:pPr>
        <w:widowControl w:val="0"/>
        <w:spacing w:line="360" w:lineRule="auto"/>
        <w:jc w:val="both"/>
        <w:rPr>
          <w:rFonts w:ascii="Verdana" w:hAnsi="Verdana" w:cs="Verdana"/>
          <w:lang w:val="de"/>
        </w:rPr>
      </w:pPr>
      <w:r>
        <w:rPr>
          <w:rFonts w:ascii="Verdana" w:hAnsi="Verdana" w:cs="Verdana"/>
          <w:lang w:val="de"/>
        </w:rPr>
        <w:t>Nutzer fühlen sich wertgeschätzt, wenn sie einen Blick hinter den Vorhang des Unternehmens werfen dürfen und zum exklusiven Kreis gehören. Besonders gut funktioniert das, wenn sie mit Mitarbeitern direkten Kontakt aufnehmen können oder beispielsweise nach ihrer Meinung gefragt werden. So entsteht echte Interaktion. Der Fantasie sind hier kaum Grenzen gesetzt: FAQ-Sessions, Mitarbeitervorstellungen, Work-in-Progress-Posts, Schnappschüsse und vieles mehr machen Facebook-Nutzer zu Unternehmens-Insidern.</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lang w:val="de"/>
        </w:rPr>
      </w:pPr>
      <w:bookmarkStart w:id="2" w:name="_2soseentu908"/>
      <w:bookmarkEnd w:id="2"/>
      <w:r>
        <w:rPr>
          <w:rFonts w:ascii="Verdana" w:hAnsi="Verdana" w:cs="Verdana"/>
          <w:b/>
          <w:lang w:val="de"/>
        </w:rPr>
        <w:t>Informationen in Echtzeit liefern</w:t>
      </w:r>
    </w:p>
    <w:p w:rsidR="001469D5" w:rsidRDefault="001469D5">
      <w:pPr>
        <w:widowControl w:val="0"/>
        <w:spacing w:line="360" w:lineRule="auto"/>
        <w:jc w:val="both"/>
        <w:rPr>
          <w:rFonts w:ascii="Verdana" w:hAnsi="Verdana" w:cs="Verdana"/>
          <w:lang w:val="de"/>
        </w:rPr>
      </w:pPr>
      <w:r>
        <w:rPr>
          <w:rFonts w:ascii="Verdana" w:hAnsi="Verdana" w:cs="Verdana"/>
          <w:lang w:val="de"/>
        </w:rPr>
        <w:t xml:space="preserve">Wem Texte, Bilder und Videos nicht reichen, kann mit Live-Videos On-Air gehen. Und wird von Facebook belohnt: Mit einem </w:t>
      </w:r>
      <w:proofErr w:type="spellStart"/>
      <w:r>
        <w:rPr>
          <w:rFonts w:ascii="Verdana" w:hAnsi="Verdana" w:cs="Verdana"/>
          <w:lang w:val="de"/>
        </w:rPr>
        <w:t>Reichweitenboost</w:t>
      </w:r>
      <w:proofErr w:type="spellEnd"/>
      <w:r>
        <w:rPr>
          <w:rFonts w:ascii="Verdana" w:hAnsi="Verdana" w:cs="Verdana"/>
          <w:lang w:val="de"/>
        </w:rPr>
        <w:t xml:space="preserve"> und in manchen Fällen sogar mit einer Push-Nachricht an die treusten Fans. Zudem ist die Wahrscheinlichkeit, dass Fans mit dem Video auch interagieren, sehr hoch. </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lang w:val="de"/>
        </w:rPr>
      </w:pPr>
      <w:bookmarkStart w:id="3" w:name="_jxvavklwcqjj"/>
      <w:bookmarkEnd w:id="3"/>
      <w:r>
        <w:rPr>
          <w:rFonts w:ascii="Verdana" w:hAnsi="Verdana" w:cs="Verdana"/>
          <w:b/>
          <w:lang w:val="de"/>
        </w:rPr>
        <w:t xml:space="preserve">Umweg über </w:t>
      </w:r>
      <w:proofErr w:type="spellStart"/>
      <w:r>
        <w:rPr>
          <w:rFonts w:ascii="Verdana" w:hAnsi="Verdana" w:cs="Verdana"/>
          <w:b/>
          <w:lang w:val="de"/>
        </w:rPr>
        <w:t>Chatbots</w:t>
      </w:r>
      <w:proofErr w:type="spellEnd"/>
      <w:r>
        <w:rPr>
          <w:rFonts w:ascii="Verdana" w:hAnsi="Verdana" w:cs="Verdana"/>
          <w:b/>
          <w:lang w:val="de"/>
        </w:rPr>
        <w:t xml:space="preserve"> gehen</w:t>
      </w:r>
    </w:p>
    <w:p w:rsidR="001469D5" w:rsidRDefault="001469D5">
      <w:pPr>
        <w:widowControl w:val="0"/>
        <w:spacing w:line="360" w:lineRule="auto"/>
        <w:jc w:val="both"/>
        <w:rPr>
          <w:rFonts w:ascii="Verdana" w:hAnsi="Verdana" w:cs="Verdana"/>
          <w:lang w:val="de"/>
        </w:rPr>
      </w:pPr>
      <w:proofErr w:type="spellStart"/>
      <w:r>
        <w:rPr>
          <w:rFonts w:ascii="Verdana" w:hAnsi="Verdana" w:cs="Verdana"/>
          <w:lang w:val="de"/>
        </w:rPr>
        <w:t>Chatbots</w:t>
      </w:r>
      <w:proofErr w:type="spellEnd"/>
      <w:r>
        <w:rPr>
          <w:rFonts w:ascii="Verdana" w:hAnsi="Verdana" w:cs="Verdana"/>
          <w:lang w:val="de"/>
        </w:rPr>
        <w:t xml:space="preserve"> umgehen die Algorithmen von Facebook. Fans, die echtes Interesse an einer Marke und den Produkten haben, sind oft bereit sich für einen </w:t>
      </w:r>
      <w:proofErr w:type="spellStart"/>
      <w:r>
        <w:rPr>
          <w:rFonts w:ascii="Verdana" w:hAnsi="Verdana" w:cs="Verdana"/>
          <w:lang w:val="de"/>
        </w:rPr>
        <w:t>Chatbot</w:t>
      </w:r>
      <w:proofErr w:type="spellEnd"/>
      <w:r>
        <w:rPr>
          <w:rFonts w:ascii="Verdana" w:hAnsi="Verdana" w:cs="Verdana"/>
          <w:lang w:val="de"/>
        </w:rPr>
        <w:t xml:space="preserve"> zu registrieren. Bei </w:t>
      </w:r>
      <w:proofErr w:type="spellStart"/>
      <w:r>
        <w:rPr>
          <w:rFonts w:ascii="Verdana" w:hAnsi="Verdana" w:cs="Verdana"/>
          <w:lang w:val="de"/>
        </w:rPr>
        <w:t>rekordmarke</w:t>
      </w:r>
      <w:proofErr w:type="spellEnd"/>
      <w:r>
        <w:rPr>
          <w:rFonts w:ascii="Verdana" w:hAnsi="Verdana" w:cs="Verdana"/>
          <w:lang w:val="de"/>
        </w:rPr>
        <w:t xml:space="preserve"> werden </w:t>
      </w:r>
      <w:proofErr w:type="spellStart"/>
      <w:r>
        <w:rPr>
          <w:rFonts w:ascii="Verdana" w:hAnsi="Verdana" w:cs="Verdana"/>
          <w:lang w:val="de"/>
        </w:rPr>
        <w:t>Chatbots</w:t>
      </w:r>
      <w:proofErr w:type="spellEnd"/>
      <w:r>
        <w:rPr>
          <w:rFonts w:ascii="Verdana" w:hAnsi="Verdana" w:cs="Verdana"/>
          <w:lang w:val="de"/>
        </w:rPr>
        <w:t xml:space="preserve"> mit </w:t>
      </w:r>
      <w:proofErr w:type="spellStart"/>
      <w:r>
        <w:rPr>
          <w:rFonts w:ascii="Verdana" w:hAnsi="Verdana" w:cs="Verdana"/>
          <w:lang w:val="de"/>
        </w:rPr>
        <w:t>Chatfuel</w:t>
      </w:r>
      <w:proofErr w:type="spellEnd"/>
      <w:r>
        <w:rPr>
          <w:rFonts w:ascii="Verdana" w:hAnsi="Verdana" w:cs="Verdana"/>
          <w:lang w:val="de"/>
        </w:rPr>
        <w:t xml:space="preserve"> umgesetzt. Sobald der Nutzer seine Zustimmung gegeben hat, erhält er über Broadcasts Informationen zu Aktionen, </w:t>
      </w:r>
      <w:proofErr w:type="spellStart"/>
      <w:r>
        <w:rPr>
          <w:rFonts w:ascii="Verdana" w:hAnsi="Verdana" w:cs="Verdana"/>
          <w:lang w:val="de"/>
        </w:rPr>
        <w:t>Produktlaunches</w:t>
      </w:r>
      <w:proofErr w:type="spellEnd"/>
      <w:r>
        <w:rPr>
          <w:rFonts w:ascii="Verdana" w:hAnsi="Verdana" w:cs="Verdana"/>
          <w:lang w:val="de"/>
        </w:rPr>
        <w:t xml:space="preserve"> und Neuigkeiten. Um Nutzern einen Anreiz für den </w:t>
      </w:r>
      <w:proofErr w:type="spellStart"/>
      <w:r>
        <w:rPr>
          <w:rFonts w:ascii="Verdana" w:hAnsi="Verdana" w:cs="Verdana"/>
          <w:lang w:val="de"/>
        </w:rPr>
        <w:t>Chatbot</w:t>
      </w:r>
      <w:proofErr w:type="spellEnd"/>
      <w:r>
        <w:rPr>
          <w:rFonts w:ascii="Verdana" w:hAnsi="Verdana" w:cs="Verdana"/>
          <w:lang w:val="de"/>
        </w:rPr>
        <w:t xml:space="preserve"> zu liefern, werden beispielsweise Gewinnspiele darüber veranstaltet. Die Experten von </w:t>
      </w:r>
      <w:proofErr w:type="spellStart"/>
      <w:r>
        <w:rPr>
          <w:rFonts w:ascii="Verdana" w:hAnsi="Verdana" w:cs="Verdana"/>
          <w:lang w:val="de"/>
        </w:rPr>
        <w:t>rekordmarke</w:t>
      </w:r>
      <w:proofErr w:type="spellEnd"/>
      <w:r>
        <w:rPr>
          <w:rFonts w:ascii="Verdana" w:hAnsi="Verdana" w:cs="Verdana"/>
          <w:lang w:val="de"/>
        </w:rPr>
        <w:t xml:space="preserve"> zeigen an einem </w:t>
      </w:r>
      <w:hyperlink r:id="rId8" w:anchor="leitfaden" w:history="1">
        <w:r w:rsidRPr="00B62920">
          <w:rPr>
            <w:rStyle w:val="Hyperlink"/>
            <w:rFonts w:ascii="Verdana" w:hAnsi="Verdana" w:cs="Verdana"/>
            <w:color w:val="00B0F0"/>
            <w:u w:val="single"/>
            <w:lang w:val="de"/>
          </w:rPr>
          <w:t>Beispiel auf ihrer Website</w:t>
        </w:r>
      </w:hyperlink>
      <w:r>
        <w:rPr>
          <w:rFonts w:ascii="Verdana" w:hAnsi="Verdana" w:cs="Verdana"/>
          <w:lang w:val="de"/>
        </w:rPr>
        <w:t xml:space="preserve">, wie Gewinnspiele mit </w:t>
      </w:r>
      <w:proofErr w:type="spellStart"/>
      <w:r>
        <w:rPr>
          <w:rFonts w:ascii="Verdana" w:hAnsi="Verdana" w:cs="Verdana"/>
          <w:lang w:val="de"/>
        </w:rPr>
        <w:t>Chatbots</w:t>
      </w:r>
      <w:proofErr w:type="spellEnd"/>
      <w:r>
        <w:rPr>
          <w:rFonts w:ascii="Verdana" w:hAnsi="Verdana" w:cs="Verdana"/>
          <w:lang w:val="de"/>
        </w:rPr>
        <w:t xml:space="preserve"> zum nachhaltigen Verteiler</w:t>
      </w:r>
      <w:r w:rsidR="00334597">
        <w:rPr>
          <w:rFonts w:ascii="Verdana" w:hAnsi="Verdana" w:cs="Verdana"/>
          <w:lang w:val="de"/>
        </w:rPr>
        <w:t>aufbau umgesetzt werden können.</w:t>
      </w:r>
    </w:p>
    <w:p w:rsidR="00334597" w:rsidRDefault="00334597">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lang w:val="de"/>
        </w:rPr>
      </w:pPr>
      <w:bookmarkStart w:id="4" w:name="_8locsiohh412"/>
      <w:bookmarkEnd w:id="4"/>
      <w:r>
        <w:rPr>
          <w:rFonts w:ascii="Verdana" w:hAnsi="Verdana" w:cs="Verdana"/>
          <w:b/>
          <w:lang w:val="de"/>
        </w:rPr>
        <w:t>Spezialeinsatz für Shitstorms</w:t>
      </w:r>
    </w:p>
    <w:p w:rsidR="001469D5" w:rsidRDefault="001469D5">
      <w:pPr>
        <w:widowControl w:val="0"/>
        <w:spacing w:line="360" w:lineRule="auto"/>
        <w:jc w:val="both"/>
        <w:rPr>
          <w:rFonts w:ascii="Verdana" w:hAnsi="Verdana" w:cs="Verdana"/>
          <w:lang w:val="de"/>
        </w:rPr>
      </w:pPr>
      <w:r>
        <w:rPr>
          <w:rFonts w:ascii="Verdana" w:hAnsi="Verdana" w:cs="Verdana"/>
          <w:lang w:val="de"/>
        </w:rPr>
        <w:t xml:space="preserve">Shitstorms sind mit Vorsicht zu genießen: Sie können Marken in kürzester Zeit </w:t>
      </w:r>
      <w:r>
        <w:rPr>
          <w:rFonts w:ascii="Verdana" w:hAnsi="Verdana" w:cs="Verdana"/>
          <w:lang w:val="de"/>
        </w:rPr>
        <w:lastRenderedPageBreak/>
        <w:t xml:space="preserve">entwerten. Der Ansatz ist in diesem Fall aber komplett anders: Man nehme ein kritisches Thema, distanziere sich davon und warte auf aufgeheizte Diskussionen. Wie stehen die Nutzer zu Pelzmänteln? Welcher Promi hat sich in den letzten Tagen einen Fauxpas geleistet? Hier lohnt ein regelmäßiger Blick in die </w:t>
      </w:r>
      <w:proofErr w:type="spellStart"/>
      <w:r>
        <w:rPr>
          <w:rFonts w:ascii="Verdana" w:hAnsi="Verdana" w:cs="Verdana"/>
          <w:lang w:val="de"/>
        </w:rPr>
        <w:t>Trending</w:t>
      </w:r>
      <w:proofErr w:type="spellEnd"/>
      <w:r>
        <w:rPr>
          <w:rFonts w:ascii="Verdana" w:hAnsi="Verdana" w:cs="Verdana"/>
          <w:lang w:val="de"/>
        </w:rPr>
        <w:t xml:space="preserve"> Hashtags von Twitter.</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rPr>
          <w:rFonts w:ascii="Verdana" w:hAnsi="Verdana" w:cs="Verdana"/>
          <w:lang w:val="de"/>
        </w:rPr>
      </w:pPr>
      <w:r>
        <w:rPr>
          <w:rFonts w:ascii="Verdana" w:hAnsi="Verdana" w:cs="Verdana"/>
        </w:rPr>
        <w:t xml:space="preserve">„Nachhaltig gewachsene Marken mit treuen Fans haben es generell einfacher, wenn es um die Reichweite geht. Die Fans </w:t>
      </w:r>
      <w:r>
        <w:rPr>
          <w:rFonts w:ascii="Verdana" w:hAnsi="Verdana" w:cs="Verdana"/>
          <w:lang w:val="de"/>
        </w:rPr>
        <w:t xml:space="preserve">erzählen gern von ihren Erfahrungen, posten Fotos der Produkte und streiten sich sogar mit Nutzern, die anderer Meinung sind“, weiß Claudia </w:t>
      </w:r>
      <w:proofErr w:type="spellStart"/>
      <w:r>
        <w:rPr>
          <w:rFonts w:ascii="Verdana" w:hAnsi="Verdana" w:cs="Verdana"/>
          <w:lang w:val="de"/>
        </w:rPr>
        <w:t>Baacke</w:t>
      </w:r>
      <w:proofErr w:type="spellEnd"/>
      <w:r>
        <w:rPr>
          <w:rFonts w:ascii="Verdana" w:hAnsi="Verdana" w:cs="Verdana"/>
          <w:lang w:val="de"/>
        </w:rPr>
        <w:t xml:space="preserve">, </w:t>
      </w:r>
      <w:r>
        <w:rPr>
          <w:rFonts w:ascii="Verdana" w:hAnsi="Verdana" w:cs="Verdana"/>
        </w:rPr>
        <w:t xml:space="preserve">Unit </w:t>
      </w:r>
      <w:proofErr w:type="spellStart"/>
      <w:r>
        <w:rPr>
          <w:rFonts w:ascii="Verdana" w:hAnsi="Verdana" w:cs="Verdana"/>
        </w:rPr>
        <w:t>Director</w:t>
      </w:r>
      <w:proofErr w:type="spellEnd"/>
      <w:r>
        <w:rPr>
          <w:rFonts w:ascii="Verdana" w:hAnsi="Verdana" w:cs="Verdana"/>
        </w:rPr>
        <w:t xml:space="preserve"> Beratung Digital Marketing bei </w:t>
      </w:r>
      <w:proofErr w:type="spellStart"/>
      <w:r>
        <w:rPr>
          <w:rFonts w:ascii="Verdana" w:hAnsi="Verdana" w:cs="Verdana"/>
        </w:rPr>
        <w:t>rekordmarke</w:t>
      </w:r>
      <w:proofErr w:type="spellEnd"/>
      <w:r>
        <w:rPr>
          <w:rFonts w:ascii="Verdana" w:hAnsi="Verdana" w:cs="Verdana"/>
        </w:rPr>
        <w:t>. „Das ist der Idealfall. Mit unseren</w:t>
      </w:r>
      <w:r>
        <w:rPr>
          <w:rFonts w:ascii="Verdana" w:hAnsi="Verdana" w:cs="Verdana"/>
          <w:lang w:val="de"/>
        </w:rPr>
        <w:t xml:space="preserve"> Strategien können es aber auch junge Unternehmen schaffen, sich eine solide Fan-Basis aufzubauen.“</w:t>
      </w:r>
    </w:p>
    <w:p w:rsidR="001469D5" w:rsidRDefault="001469D5">
      <w:pPr>
        <w:widowControl w:val="0"/>
        <w:spacing w:line="360" w:lineRule="auto"/>
        <w:jc w:val="both"/>
        <w:rPr>
          <w:rFonts w:ascii="Verdana" w:hAnsi="Verdana" w:cs="Verdana"/>
          <w:lang w:val="de"/>
        </w:rPr>
      </w:pPr>
    </w:p>
    <w:p w:rsidR="001469D5" w:rsidRDefault="001469D5">
      <w:pPr>
        <w:widowControl w:val="0"/>
        <w:spacing w:line="360" w:lineRule="auto"/>
        <w:jc w:val="both"/>
      </w:pPr>
      <w:r>
        <w:rPr>
          <w:rFonts w:ascii="Verdana" w:hAnsi="Verdana" w:cs="Verdana"/>
        </w:rPr>
        <w:t xml:space="preserve">Weitere Infos zu </w:t>
      </w:r>
      <w:proofErr w:type="spellStart"/>
      <w:r>
        <w:rPr>
          <w:rFonts w:ascii="Verdana" w:hAnsi="Verdana" w:cs="Verdana"/>
        </w:rPr>
        <w:t>rekordmarke</w:t>
      </w:r>
      <w:proofErr w:type="spellEnd"/>
      <w:r>
        <w:rPr>
          <w:rFonts w:ascii="Verdana" w:hAnsi="Verdana" w:cs="Verdana"/>
        </w:rPr>
        <w:t xml:space="preserve"> sind unter folgendem Link abrufbar: </w:t>
      </w:r>
      <w:hyperlink r:id="rId9" w:history="1">
        <w:r>
          <w:rPr>
            <w:rStyle w:val="Hyperlink0"/>
            <w:rFonts w:ascii="Verdana" w:hAnsi="Verdana" w:cs="Verdana"/>
          </w:rPr>
          <w:t>https://www.rekordmarke.de</w:t>
        </w:r>
      </w:hyperlink>
    </w:p>
    <w:p w:rsidR="001469D5" w:rsidRDefault="001469D5">
      <w:pPr>
        <w:spacing w:line="360" w:lineRule="auto"/>
      </w:pPr>
    </w:p>
    <w:p w:rsidR="001469D5" w:rsidRDefault="001469D5">
      <w:pPr>
        <w:spacing w:line="360" w:lineRule="auto"/>
        <w:rPr>
          <w:rStyle w:val="Ohne"/>
          <w:rFonts w:ascii="Calibri" w:eastAsia="Calibri" w:hAnsi="Calibri" w:cs="Calibri"/>
        </w:rPr>
      </w:pPr>
      <w:r>
        <w:rPr>
          <w:rStyle w:val="Ohne"/>
          <w:rFonts w:ascii="Calibri" w:eastAsia="Calibri" w:hAnsi="Calibri" w:cs="Calibri"/>
          <w:b/>
          <w:bCs/>
        </w:rPr>
        <w:t xml:space="preserve">Über </w:t>
      </w:r>
      <w:proofErr w:type="spellStart"/>
      <w:r>
        <w:rPr>
          <w:rStyle w:val="Ohne"/>
          <w:rFonts w:ascii="Calibri" w:eastAsia="Calibri" w:hAnsi="Calibri" w:cs="Calibri"/>
          <w:b/>
          <w:bCs/>
        </w:rPr>
        <w:t>rekordmarke</w:t>
      </w:r>
      <w:proofErr w:type="spellEnd"/>
    </w:p>
    <w:p w:rsidR="001469D5" w:rsidRDefault="001469D5">
      <w:pPr>
        <w:widowControl w:val="0"/>
        <w:spacing w:line="360" w:lineRule="auto"/>
        <w:jc w:val="both"/>
        <w:rPr>
          <w:rStyle w:val="Ohne"/>
          <w:rFonts w:ascii="Calibri" w:eastAsia="Calibri" w:hAnsi="Calibri" w:cs="Calibri"/>
        </w:rPr>
      </w:pPr>
      <w:r>
        <w:rPr>
          <w:rStyle w:val="Ohne"/>
          <w:rFonts w:ascii="Calibri" w:eastAsia="Calibri" w:hAnsi="Calibri" w:cs="Calibri"/>
        </w:rPr>
        <w:t xml:space="preserve">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Hierüber werden die e-Commerce-Umsätze der Kunden performant und nachhaltig entwickelt, passgenaue Kundenkontakte generiert und höchstmögliche Markenbekanntheit erreicht. Rekordmarke arbeitet als Marketing </w:t>
      </w:r>
      <w:proofErr w:type="spellStart"/>
      <w:r>
        <w:rPr>
          <w:rStyle w:val="Ohne"/>
          <w:rFonts w:ascii="Calibri" w:eastAsia="Calibri" w:hAnsi="Calibri" w:cs="Calibri"/>
        </w:rPr>
        <w:t>as</w:t>
      </w:r>
      <w:proofErr w:type="spellEnd"/>
      <w:r>
        <w:rPr>
          <w:rStyle w:val="Ohne"/>
          <w:rFonts w:ascii="Calibri" w:eastAsia="Calibri" w:hAnsi="Calibri" w:cs="Calibri"/>
        </w:rPr>
        <w:t xml:space="preserve"> a Service Agentur bis zu 100% erfolgsabhängig und bietet darüber hinaus auch Beratungsleistungen und Schulungen im digitalen Marketing an. Die Experten von </w:t>
      </w:r>
      <w:proofErr w:type="spellStart"/>
      <w:r>
        <w:rPr>
          <w:rStyle w:val="Ohne"/>
          <w:rFonts w:ascii="Calibri" w:eastAsia="Calibri" w:hAnsi="Calibri" w:cs="Calibri"/>
        </w:rPr>
        <w:t>rekordmarke</w:t>
      </w:r>
      <w:proofErr w:type="spellEnd"/>
      <w:r>
        <w:rPr>
          <w:rStyle w:val="Ohne"/>
          <w:rFonts w:ascii="Calibri" w:eastAsia="Calibri" w:hAnsi="Calibri" w:cs="Calibri"/>
        </w:rPr>
        <w:t xml:space="preserve"> engagieren sich für die Ausbildung von Nachwuchs und leiten als Dozenten diverse Kurse im Bereich Online Marketing an Akademien. Rekordmarke ist seit 2016 als eigene Marke der </w:t>
      </w:r>
      <w:proofErr w:type="spellStart"/>
      <w:r>
        <w:rPr>
          <w:rStyle w:val="Ohne"/>
          <w:rFonts w:ascii="Calibri" w:eastAsia="Calibri" w:hAnsi="Calibri" w:cs="Calibri"/>
        </w:rPr>
        <w:t>mellowmessage</w:t>
      </w:r>
      <w:proofErr w:type="spellEnd"/>
      <w:r>
        <w:rPr>
          <w:rStyle w:val="Ohne"/>
          <w:rFonts w:ascii="Calibri" w:eastAsia="Calibri" w:hAnsi="Calibri" w:cs="Calibri"/>
        </w:rPr>
        <w:t xml:space="preserve"> GmbH aktiv und Teil eines starken Netzwerks. </w:t>
      </w:r>
    </w:p>
    <w:p w:rsidR="001469D5" w:rsidRDefault="001469D5">
      <w:pPr>
        <w:widowControl w:val="0"/>
        <w:spacing w:line="360" w:lineRule="auto"/>
        <w:jc w:val="both"/>
      </w:pPr>
      <w:r>
        <w:rPr>
          <w:rStyle w:val="Ohne"/>
          <w:rFonts w:ascii="Calibri" w:eastAsia="Calibri" w:hAnsi="Calibri" w:cs="Calibri"/>
        </w:rPr>
        <w:t xml:space="preserve">Weitere Informationen: </w:t>
      </w:r>
      <w:hyperlink r:id="rId10" w:history="1">
        <w:r>
          <w:rPr>
            <w:rStyle w:val="Hyperlink1"/>
            <w:rFonts w:ascii="Calibri" w:hAnsi="Calibri" w:cs="Calibri"/>
          </w:rPr>
          <w:t>www.rekordmarke.de</w:t>
        </w:r>
      </w:hyperlink>
    </w:p>
    <w:p w:rsidR="001469D5" w:rsidRDefault="001469D5">
      <w:pPr>
        <w:widowControl w:val="0"/>
        <w:spacing w:line="360" w:lineRule="auto"/>
        <w:jc w:val="both"/>
      </w:pPr>
    </w:p>
    <w:p w:rsidR="001469D5" w:rsidRDefault="001469D5">
      <w:pPr>
        <w:widowControl w:val="0"/>
        <w:spacing w:line="360" w:lineRule="auto"/>
        <w:jc w:val="both"/>
        <w:rPr>
          <w:rStyle w:val="Ohne"/>
          <w:rFonts w:ascii="Verdana" w:hAnsi="Verdana" w:cs="Verdana"/>
        </w:rPr>
      </w:pPr>
      <w:r>
        <w:rPr>
          <w:rStyle w:val="Ohne"/>
          <w:rFonts w:ascii="Verdana" w:hAnsi="Verdana" w:cs="Verdana"/>
          <w:b/>
          <w:bCs/>
        </w:rPr>
        <w:t>Unternehmenskontakt:</w:t>
      </w:r>
    </w:p>
    <w:p w:rsidR="001469D5" w:rsidRDefault="001469D5">
      <w:pPr>
        <w:widowControl w:val="0"/>
        <w:jc w:val="both"/>
        <w:rPr>
          <w:rStyle w:val="Ohne"/>
          <w:rFonts w:ascii="Verdana" w:hAnsi="Verdana" w:cs="Verdana"/>
        </w:rPr>
      </w:pPr>
      <w:r>
        <w:rPr>
          <w:rStyle w:val="Ohne"/>
          <w:rFonts w:ascii="Verdana" w:hAnsi="Verdana" w:cs="Verdana"/>
        </w:rPr>
        <w:t xml:space="preserve">Claudia </w:t>
      </w:r>
      <w:proofErr w:type="spellStart"/>
      <w:r>
        <w:rPr>
          <w:rStyle w:val="Ohne"/>
          <w:rFonts w:ascii="Verdana" w:hAnsi="Verdana" w:cs="Verdana"/>
        </w:rPr>
        <w:t>Baacke</w:t>
      </w:r>
      <w:proofErr w:type="spellEnd"/>
    </w:p>
    <w:p w:rsidR="001469D5" w:rsidRDefault="001469D5">
      <w:pPr>
        <w:widowControl w:val="0"/>
        <w:jc w:val="both"/>
        <w:rPr>
          <w:rStyle w:val="Ohne"/>
          <w:rFonts w:ascii="Verdana" w:hAnsi="Verdana" w:cs="Verdana"/>
        </w:rPr>
      </w:pPr>
      <w:proofErr w:type="spellStart"/>
      <w:r>
        <w:rPr>
          <w:rStyle w:val="Ohne"/>
          <w:rFonts w:ascii="Verdana" w:hAnsi="Verdana" w:cs="Verdana"/>
        </w:rPr>
        <w:t>rekordmarke</w:t>
      </w:r>
      <w:proofErr w:type="spellEnd"/>
      <w:r>
        <w:rPr>
          <w:rStyle w:val="Ohne"/>
          <w:rFonts w:ascii="Verdana" w:hAnsi="Verdana" w:cs="Verdana"/>
        </w:rPr>
        <w:t xml:space="preserve"> – eine Marke der </w:t>
      </w:r>
      <w:proofErr w:type="spellStart"/>
      <w:r>
        <w:rPr>
          <w:rStyle w:val="Ohne"/>
          <w:rFonts w:ascii="Verdana" w:hAnsi="Verdana" w:cs="Verdana"/>
        </w:rPr>
        <w:t>mellowmessage</w:t>
      </w:r>
      <w:proofErr w:type="spellEnd"/>
      <w:r>
        <w:rPr>
          <w:rStyle w:val="Ohne"/>
          <w:rFonts w:ascii="Verdana" w:hAnsi="Verdana" w:cs="Verdana"/>
        </w:rPr>
        <w:t xml:space="preserve"> GmbH</w:t>
      </w:r>
    </w:p>
    <w:p w:rsidR="001469D5" w:rsidRDefault="001469D5">
      <w:pPr>
        <w:widowControl w:val="0"/>
        <w:jc w:val="both"/>
        <w:rPr>
          <w:rStyle w:val="Ohne"/>
          <w:rFonts w:ascii="Verdana" w:hAnsi="Verdana" w:cs="Verdana"/>
        </w:rPr>
      </w:pPr>
      <w:proofErr w:type="spellStart"/>
      <w:r>
        <w:rPr>
          <w:rStyle w:val="Ohne"/>
          <w:rFonts w:ascii="Verdana" w:hAnsi="Verdana" w:cs="Verdana"/>
        </w:rPr>
        <w:t>Härtelstr</w:t>
      </w:r>
      <w:proofErr w:type="spellEnd"/>
      <w:r>
        <w:rPr>
          <w:rStyle w:val="Ohne"/>
          <w:rFonts w:ascii="Verdana" w:hAnsi="Verdana" w:cs="Verdana"/>
        </w:rPr>
        <w:t>. 27</w:t>
      </w:r>
    </w:p>
    <w:p w:rsidR="001469D5" w:rsidRDefault="001469D5">
      <w:pPr>
        <w:widowControl w:val="0"/>
        <w:jc w:val="both"/>
        <w:rPr>
          <w:rStyle w:val="Ohne"/>
          <w:rFonts w:ascii="Verdana" w:hAnsi="Verdana" w:cs="Verdana"/>
        </w:rPr>
      </w:pPr>
      <w:r>
        <w:rPr>
          <w:rStyle w:val="Ohne"/>
          <w:rFonts w:ascii="Verdana" w:hAnsi="Verdana" w:cs="Verdana"/>
        </w:rPr>
        <w:t>04107 Leipzig</w:t>
      </w:r>
    </w:p>
    <w:p w:rsidR="001469D5" w:rsidRDefault="001469D5">
      <w:pPr>
        <w:widowControl w:val="0"/>
        <w:jc w:val="both"/>
        <w:rPr>
          <w:rStyle w:val="Ohne"/>
          <w:rFonts w:ascii="Verdana" w:hAnsi="Verdana" w:cs="Verdana"/>
        </w:rPr>
      </w:pPr>
      <w:r>
        <w:rPr>
          <w:rStyle w:val="Ohne"/>
          <w:rFonts w:ascii="Verdana" w:hAnsi="Verdana" w:cs="Verdana"/>
        </w:rPr>
        <w:t xml:space="preserve">E-Mail: claudia.baacke@rekordmarke.de </w:t>
      </w:r>
    </w:p>
    <w:p w:rsidR="001469D5" w:rsidRDefault="001469D5">
      <w:pPr>
        <w:widowControl w:val="0"/>
        <w:jc w:val="both"/>
      </w:pPr>
      <w:r>
        <w:rPr>
          <w:rStyle w:val="Ohne"/>
          <w:rFonts w:ascii="Verdana" w:hAnsi="Verdana" w:cs="Verdana"/>
        </w:rPr>
        <w:t>Tel: 0341 – 140 655 – 26</w:t>
      </w:r>
    </w:p>
    <w:p w:rsidR="001469D5" w:rsidRDefault="001469D5">
      <w:pPr>
        <w:widowControl w:val="0"/>
        <w:spacing w:line="360" w:lineRule="auto"/>
        <w:jc w:val="both"/>
      </w:pPr>
    </w:p>
    <w:p w:rsidR="001469D5" w:rsidRDefault="001469D5">
      <w:pPr>
        <w:widowControl w:val="0"/>
        <w:spacing w:line="360" w:lineRule="auto"/>
        <w:jc w:val="both"/>
        <w:rPr>
          <w:rStyle w:val="Ohne"/>
          <w:rFonts w:ascii="Verdana" w:hAnsi="Verdana" w:cs="Verdana"/>
        </w:rPr>
      </w:pPr>
      <w:r>
        <w:rPr>
          <w:rStyle w:val="Ohne"/>
          <w:rFonts w:ascii="Verdana" w:hAnsi="Verdana" w:cs="Verdana"/>
          <w:b/>
          <w:bCs/>
        </w:rPr>
        <w:t>Pressekontakt:</w:t>
      </w:r>
    </w:p>
    <w:p w:rsidR="001469D5" w:rsidRDefault="001469D5">
      <w:pPr>
        <w:widowControl w:val="0"/>
        <w:jc w:val="both"/>
        <w:rPr>
          <w:rStyle w:val="Ohne"/>
          <w:rFonts w:ascii="Verdana" w:hAnsi="Verdana" w:cs="Verdana"/>
        </w:rPr>
      </w:pPr>
      <w:r>
        <w:rPr>
          <w:rStyle w:val="Ohne"/>
          <w:rFonts w:ascii="Verdana" w:hAnsi="Verdana" w:cs="Verdana"/>
        </w:rPr>
        <w:t xml:space="preserve">Andrea </w:t>
      </w:r>
      <w:proofErr w:type="spellStart"/>
      <w:r>
        <w:rPr>
          <w:rStyle w:val="Ohne"/>
          <w:rFonts w:ascii="Verdana" w:hAnsi="Verdana" w:cs="Verdana"/>
        </w:rPr>
        <w:t>Weinholz</w:t>
      </w:r>
      <w:proofErr w:type="spellEnd"/>
    </w:p>
    <w:p w:rsidR="001469D5" w:rsidRDefault="001469D5">
      <w:pPr>
        <w:widowControl w:val="0"/>
        <w:jc w:val="both"/>
        <w:rPr>
          <w:rStyle w:val="Ohne"/>
          <w:rFonts w:ascii="Verdana" w:hAnsi="Verdana" w:cs="Verdana"/>
        </w:rPr>
      </w:pPr>
      <w:proofErr w:type="spellStart"/>
      <w:r>
        <w:rPr>
          <w:rStyle w:val="Ohne"/>
          <w:rFonts w:ascii="Verdana" w:hAnsi="Verdana" w:cs="Verdana"/>
        </w:rPr>
        <w:t>Weinholz</w:t>
      </w:r>
      <w:proofErr w:type="spellEnd"/>
      <w:r>
        <w:rPr>
          <w:rStyle w:val="Ohne"/>
          <w:rFonts w:ascii="Verdana" w:hAnsi="Verdana" w:cs="Verdana"/>
        </w:rPr>
        <w:t xml:space="preserve"> Kommunikation</w:t>
      </w:r>
    </w:p>
    <w:p w:rsidR="001469D5" w:rsidRDefault="001469D5">
      <w:pPr>
        <w:widowControl w:val="0"/>
        <w:jc w:val="both"/>
        <w:rPr>
          <w:rStyle w:val="Ohne"/>
          <w:rFonts w:ascii="Verdana" w:hAnsi="Verdana" w:cs="Verdana"/>
        </w:rPr>
      </w:pPr>
      <w:proofErr w:type="spellStart"/>
      <w:r>
        <w:rPr>
          <w:rStyle w:val="Ohne"/>
          <w:rFonts w:ascii="Verdana" w:hAnsi="Verdana" w:cs="Verdana"/>
        </w:rPr>
        <w:t>Plinganserstr</w:t>
      </w:r>
      <w:proofErr w:type="spellEnd"/>
      <w:r>
        <w:rPr>
          <w:rStyle w:val="Ohne"/>
          <w:rFonts w:ascii="Verdana" w:hAnsi="Verdana" w:cs="Verdana"/>
        </w:rPr>
        <w:t>. 59</w:t>
      </w:r>
    </w:p>
    <w:p w:rsidR="001469D5" w:rsidRDefault="001469D5">
      <w:pPr>
        <w:widowControl w:val="0"/>
        <w:jc w:val="both"/>
        <w:rPr>
          <w:rStyle w:val="Ohne"/>
          <w:rFonts w:ascii="Verdana" w:hAnsi="Verdana" w:cs="Verdana"/>
        </w:rPr>
      </w:pPr>
      <w:r>
        <w:rPr>
          <w:rStyle w:val="Ohne"/>
          <w:rFonts w:ascii="Verdana" w:hAnsi="Verdana" w:cs="Verdana"/>
        </w:rPr>
        <w:t>81369 München</w:t>
      </w:r>
    </w:p>
    <w:p w:rsidR="001469D5" w:rsidRDefault="001469D5">
      <w:pPr>
        <w:widowControl w:val="0"/>
        <w:jc w:val="both"/>
        <w:rPr>
          <w:rStyle w:val="Ohne"/>
          <w:rFonts w:ascii="Verdana" w:hAnsi="Verdana" w:cs="Verdana"/>
        </w:rPr>
      </w:pPr>
      <w:r>
        <w:rPr>
          <w:rStyle w:val="Ohne"/>
          <w:rFonts w:ascii="Verdana" w:hAnsi="Verdana" w:cs="Verdana"/>
        </w:rPr>
        <w:t xml:space="preserve">E-Mail: a.weinholz@profil-marketing.com </w:t>
      </w:r>
    </w:p>
    <w:p w:rsidR="001469D5" w:rsidRDefault="001469D5">
      <w:pPr>
        <w:widowControl w:val="0"/>
        <w:jc w:val="both"/>
      </w:pPr>
      <w:r>
        <w:rPr>
          <w:rStyle w:val="Ohne"/>
          <w:rFonts w:ascii="Verdana" w:hAnsi="Verdana" w:cs="Verdana"/>
        </w:rPr>
        <w:t>Tel: 089 -24 24 16 95</w:t>
      </w:r>
    </w:p>
    <w:sectPr w:rsidR="001469D5">
      <w:headerReference w:type="even" r:id="rId11"/>
      <w:headerReference w:type="default" r:id="rId12"/>
      <w:footerReference w:type="even" r:id="rId13"/>
      <w:footerReference w:type="default" r:id="rId14"/>
      <w:headerReference w:type="first" r:id="rId15"/>
      <w:footerReference w:type="first" r:id="rId16"/>
      <w:pgSz w:w="11906" w:h="16820"/>
      <w:pgMar w:top="1417" w:right="1417" w:bottom="1134" w:left="141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610" w:rsidRDefault="004D5610">
      <w:r>
        <w:separator/>
      </w:r>
    </w:p>
  </w:endnote>
  <w:endnote w:type="continuationSeparator" w:id="0">
    <w:p w:rsidR="004D5610" w:rsidRDefault="004D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D5" w:rsidRDefault="001469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D5" w:rsidRDefault="001469D5">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D5" w:rsidRDefault="001469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610" w:rsidRDefault="004D5610">
      <w:r>
        <w:separator/>
      </w:r>
    </w:p>
  </w:footnote>
  <w:footnote w:type="continuationSeparator" w:id="0">
    <w:p w:rsidR="004D5610" w:rsidRDefault="004D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597" w:rsidRDefault="003345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D5" w:rsidRDefault="001469D5">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D5" w:rsidRDefault="001469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597"/>
    <w:rsid w:val="000558F5"/>
    <w:rsid w:val="001469D5"/>
    <w:rsid w:val="00334597"/>
    <w:rsid w:val="004D5610"/>
    <w:rsid w:val="0062766B"/>
    <w:rsid w:val="006369DC"/>
    <w:rsid w:val="008702C8"/>
    <w:rsid w:val="00B62920"/>
    <w:rsid w:val="00D47AFD"/>
    <w:rsid w:val="00F85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F6D558"/>
  <w15:chartTrackingRefBased/>
  <w15:docId w15:val="{F50B8733-6F84-DB43-93BD-2DA26422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6">
    <w:name w:val="Absatz-Standardschriftart6"/>
  </w:style>
  <w:style w:type="character" w:customStyle="1" w:styleId="Absatz-Standardschriftart5">
    <w:name w:val="Absatz-Standardschriftart5"/>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7">
    <w:name w:val="Absatz-Standardschriftart7"/>
  </w:style>
  <w:style w:type="character" w:styleId="Hyperlink">
    <w:name w:val="Hyperlink"/>
  </w:style>
  <w:style w:type="character" w:customStyle="1" w:styleId="Ohne">
    <w:name w:val="Ohne"/>
  </w:style>
  <w:style w:type="character" w:customStyle="1" w:styleId="Hyperlink0">
    <w:name w:val="Hyperlink.0"/>
    <w:basedOn w:val="Ohne"/>
  </w:style>
  <w:style w:type="character" w:customStyle="1" w:styleId="Hyperlink1">
    <w:name w:val="Hyperlink.1"/>
    <w:basedOn w:val="Ohne"/>
  </w:style>
  <w:style w:type="character" w:customStyle="1" w:styleId="KommentartextZeichen">
    <w:name w:val="Kommentartext Zeichen"/>
    <w:basedOn w:val="Absatz-Standardschriftart7"/>
  </w:style>
  <w:style w:type="character" w:customStyle="1" w:styleId="Kommentarzeichen1">
    <w:name w:val="Kommentarzeichen1"/>
    <w:rPr>
      <w:sz w:val="18"/>
      <w:szCs w:val="18"/>
    </w:rPr>
  </w:style>
  <w:style w:type="character" w:customStyle="1" w:styleId="SprechblasentextZeichen">
    <w:name w:val="Sprechblasentext Zeichen"/>
    <w:basedOn w:val="Absatz-Standardschriftart7"/>
  </w:style>
  <w:style w:type="character" w:customStyle="1" w:styleId="ListLabel1">
    <w:name w:val="ListLabel 1"/>
  </w:style>
  <w:style w:type="character" w:customStyle="1" w:styleId="ListLabel2">
    <w:name w:val="ListLabel 2"/>
  </w:style>
  <w:style w:type="character" w:customStyle="1" w:styleId="SprechblasentextZchn">
    <w:name w:val="Sprechblasentext Zchn"/>
    <w:rPr>
      <w:rFonts w:ascii="Lucida Grande" w:hAnsi="Lucida Grande" w:cs="Lucida Grande"/>
      <w:sz w:val="18"/>
      <w:szCs w:val="18"/>
    </w:rPr>
  </w:style>
  <w:style w:type="character" w:customStyle="1" w:styleId="Kommentarzeichen10">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NichtaufgelsteErwhnung">
    <w:name w:val="Unresolved Mention"/>
    <w:rPr>
      <w:color w:val="808080"/>
      <w:shd w:val="clear" w:color="auto" w:fill="E6E6E6"/>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7">
    <w:name w:val="Beschriftung7"/>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6">
    <w:name w:val="Beschriftung6"/>
    <w:basedOn w:val="Standard"/>
    <w:pPr>
      <w:suppressLineNumbers/>
      <w:spacing w:before="120" w:after="120"/>
    </w:pPr>
    <w:rPr>
      <w:i/>
      <w:iCs/>
      <w:sz w:val="24"/>
      <w:szCs w:val="24"/>
    </w:rPr>
  </w:style>
  <w:style w:type="paragraph" w:customStyle="1" w:styleId="Beschriftung5">
    <w:name w:val="Beschriftung5"/>
    <w:basedOn w:val="Standard"/>
    <w:pPr>
      <w:suppressLineNumbers/>
      <w:spacing w:before="120" w:after="120"/>
    </w:pPr>
    <w:rPr>
      <w:i/>
      <w:iCs/>
      <w:sz w:val="24"/>
      <w:szCs w:val="24"/>
    </w:rPr>
  </w:style>
  <w:style w:type="paragraph" w:customStyle="1" w:styleId="Beschriftung4">
    <w:name w:val="Beschriftung4"/>
    <w:basedOn w:val="Standard"/>
    <w:pPr>
      <w:suppressLineNumbers/>
      <w:spacing w:before="120" w:after="120"/>
    </w:pPr>
    <w:rPr>
      <w:i/>
      <w:iCs/>
      <w:sz w:val="24"/>
      <w:szCs w:val="24"/>
    </w:rPr>
  </w:style>
  <w:style w:type="paragraph" w:customStyle="1" w:styleId="Beschriftung3">
    <w:name w:val="Beschriftung3"/>
    <w:basedOn w:val="Standard"/>
    <w:pPr>
      <w:suppressLineNumbers/>
      <w:spacing w:before="120" w:after="120"/>
    </w:pPr>
    <w:rPr>
      <w:i/>
      <w:iCs/>
      <w:sz w:val="24"/>
      <w:szCs w:val="24"/>
    </w:rPr>
  </w:style>
  <w:style w:type="paragraph" w:customStyle="1" w:styleId="Beschriftung2">
    <w:name w:val="Beschriftung2"/>
    <w:basedOn w:val="Standard"/>
    <w:pPr>
      <w:suppressLineNumbers/>
      <w:spacing w:before="120" w:after="120"/>
    </w:pPr>
    <w:rPr>
      <w:i/>
      <w:iCs/>
      <w:sz w:val="24"/>
      <w:szCs w:val="24"/>
    </w:rPr>
  </w:style>
  <w:style w:type="paragraph" w:customStyle="1" w:styleId="Beschriftung1">
    <w:name w:val="Beschriftung1"/>
    <w:basedOn w:val="Standard"/>
    <w:pPr>
      <w:suppressLineNumbers/>
      <w:spacing w:before="120" w:after="120"/>
    </w:pPr>
  </w:style>
  <w:style w:type="paragraph" w:customStyle="1" w:styleId="Kopf-undFuzeilen">
    <w:name w:val="Kopf- und Fußzeilen"/>
    <w:pPr>
      <w:tabs>
        <w:tab w:val="right" w:pos="9020"/>
      </w:tabs>
      <w:suppressAutoHyphens/>
    </w:pPr>
    <w:rPr>
      <w:lang w:eastAsia="ar-SA"/>
    </w:rPr>
  </w:style>
  <w:style w:type="paragraph" w:customStyle="1" w:styleId="Kommentartext1">
    <w:name w:val="Kommentartext1"/>
    <w:basedOn w:val="Standard"/>
  </w:style>
  <w:style w:type="paragraph" w:customStyle="1" w:styleId="Sprechblasentext1">
    <w:name w:val="Sprechblasentext1"/>
    <w:basedOn w:val="Standard"/>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rFonts w:ascii="Lucida Grande" w:hAnsi="Lucida Grande" w:cs="Lucida Grande"/>
      <w:sz w:val="18"/>
      <w:szCs w:val="18"/>
    </w:rPr>
  </w:style>
  <w:style w:type="paragraph" w:customStyle="1" w:styleId="Kommentartext10">
    <w:name w:val="Kommentartext1"/>
    <w:basedOn w:val="Standard"/>
  </w:style>
  <w:style w:type="paragraph" w:styleId="Kommentarthema">
    <w:name w:val="annotation subject"/>
    <w:basedOn w:val="Kommentartext10"/>
    <w:next w:val="Kommentartext10"/>
    <w:rPr>
      <w:b/>
      <w:bCs/>
    </w:rPr>
  </w:style>
  <w:style w:type="paragraph" w:customStyle="1" w:styleId="Kommentartext2">
    <w:name w:val="Kommentartext2"/>
    <w:basedOn w:val="Standard"/>
  </w:style>
  <w:style w:type="character" w:styleId="BesuchterLink">
    <w:name w:val="FollowedHyperlink"/>
    <w:uiPriority w:val="99"/>
    <w:semiHidden/>
    <w:unhideWhenUsed/>
    <w:rsid w:val="00B629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blog/facebook-reichweite-trotz-newsfeed-update?utm_source=presse&amp;utm_medium=pressemitteilung&amp;utm_campaign=content&amp;utm_content=fb-newsfeed/blog/mehr-reichweite-auf-faceboo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ekordmarke.de/?utm_source=presse&amp;utm_medium=pressemitteilung&amp;utm_campaign=content&amp;utm_content=fb-newsfeed" TargetMode="External"/><Relationship Id="rId4" Type="http://schemas.openxmlformats.org/officeDocument/2006/relationships/webSettings" Target="webSettings.xml"/><Relationship Id="rId9" Type="http://schemas.openxmlformats.org/officeDocument/2006/relationships/hyperlink" Target="https://www.rekordmarke.de/?utm_source=presse&amp;utm_medium=pressemitteilung&amp;utm_campaign=content&amp;utm_content=fb-newsfeed"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6876</CharactersWithSpaces>
  <SharedDoc>false</SharedDoc>
  <HLinks>
    <vt:vector size="18" baseType="variant">
      <vt:variant>
        <vt:i4>4587520</vt:i4>
      </vt:variant>
      <vt:variant>
        <vt:i4>6</vt:i4>
      </vt:variant>
      <vt:variant>
        <vt:i4>0</vt:i4>
      </vt:variant>
      <vt:variant>
        <vt:i4>5</vt:i4>
      </vt:variant>
      <vt:variant>
        <vt:lpwstr>https://www.rekordmarke.de/?utm_source=presse&amp;utm_medium=pressemitteilung&amp;utm_campaign=content&amp;utm_content=fb-newsfeed</vt:lpwstr>
      </vt:variant>
      <vt:variant>
        <vt:lpwstr/>
      </vt:variant>
      <vt:variant>
        <vt:i4>4587520</vt:i4>
      </vt:variant>
      <vt:variant>
        <vt:i4>3</vt:i4>
      </vt:variant>
      <vt:variant>
        <vt:i4>0</vt:i4>
      </vt:variant>
      <vt:variant>
        <vt:i4>5</vt:i4>
      </vt:variant>
      <vt:variant>
        <vt:lpwstr>https://www.rekordmarke.de/?utm_source=presse&amp;utm_medium=pressemitteilung&amp;utm_campaign=content&amp;utm_content=fb-newsfeed</vt:lpwstr>
      </vt:variant>
      <vt:variant>
        <vt:lpwstr/>
      </vt:variant>
      <vt:variant>
        <vt:i4>3407908</vt:i4>
      </vt:variant>
      <vt:variant>
        <vt:i4>0</vt:i4>
      </vt:variant>
      <vt:variant>
        <vt:i4>0</vt:i4>
      </vt:variant>
      <vt:variant>
        <vt:i4>5</vt:i4>
      </vt:variant>
      <vt:variant>
        <vt:lpwstr>https://www.rekordmarke.de/blog/mehr-reichweite-auf-facebook?utm_source=presse&amp;utm_medium=pressemitteilung&amp;utm_campaign=content&amp;utm_content=fb-newsfeed/blog/mehr-reichweite-auf-facebook</vt:lpwstr>
      </vt:variant>
      <vt:variant>
        <vt:lpwstr>leitfaden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Farjah</dc:creator>
  <cp:keywords/>
  <cp:lastModifiedBy>Microsoft Office-Benutzer</cp:lastModifiedBy>
  <cp:revision>2</cp:revision>
  <cp:lastPrinted>1899-12-31T23:00:00Z</cp:lastPrinted>
  <dcterms:created xsi:type="dcterms:W3CDTF">2018-05-04T08:36:00Z</dcterms:created>
  <dcterms:modified xsi:type="dcterms:W3CDTF">2018-05-04T08:36:00Z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PROFIL MARKETING OHG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