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35C4" w:rsidRDefault="005535BC">
      <w:pPr>
        <w:widowControl w:val="0"/>
        <w:pBdr>
          <w:top w:val="nil"/>
          <w:left w:val="nil"/>
          <w:bottom w:val="nil"/>
          <w:right w:val="nil"/>
          <w:between w:val="nil"/>
        </w:pBdr>
        <w:spacing w:line="360" w:lineRule="auto"/>
        <w:jc w:val="both"/>
        <w:rPr>
          <w:rFonts w:ascii="Verdana" w:eastAsia="Verdana" w:hAnsi="Verdana" w:cs="Verdana"/>
          <w:color w:val="000000"/>
        </w:rPr>
      </w:pPr>
      <w:bookmarkStart w:id="0" w:name="_GoBack"/>
      <w:bookmarkEnd w:id="0"/>
      <w:r>
        <w:rPr>
          <w:noProof/>
          <w:color w:val="000000"/>
        </w:rPr>
        <w:drawing>
          <wp:inline distT="0" distB="0" distL="114300" distR="114300">
            <wp:extent cx="3636010" cy="897890"/>
            <wp:effectExtent l="0" t="0" r="0" b="0"/>
            <wp:docPr id="1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3636010" cy="897890"/>
                    </a:xfrm>
                    <a:prstGeom prst="rect">
                      <a:avLst/>
                    </a:prstGeom>
                    <a:ln/>
                  </pic:spPr>
                </pic:pic>
              </a:graphicData>
            </a:graphic>
          </wp:inline>
        </w:drawing>
      </w:r>
    </w:p>
    <w:p w:rsidR="008135C4" w:rsidRDefault="008135C4">
      <w:pPr>
        <w:widowControl w:val="0"/>
        <w:pBdr>
          <w:top w:val="nil"/>
          <w:left w:val="nil"/>
          <w:bottom w:val="nil"/>
          <w:right w:val="nil"/>
          <w:between w:val="nil"/>
        </w:pBdr>
        <w:spacing w:line="360" w:lineRule="auto"/>
        <w:jc w:val="center"/>
        <w:rPr>
          <w:rFonts w:ascii="Verdana" w:eastAsia="Verdana" w:hAnsi="Verdana" w:cs="Verdana"/>
          <w:color w:val="000000"/>
        </w:rPr>
      </w:pPr>
    </w:p>
    <w:p w:rsidR="008135C4" w:rsidRDefault="005535BC">
      <w:pPr>
        <w:widowControl w:val="0"/>
        <w:pBdr>
          <w:top w:val="nil"/>
          <w:left w:val="nil"/>
          <w:bottom w:val="nil"/>
          <w:right w:val="nil"/>
          <w:between w:val="nil"/>
        </w:pBdr>
        <w:spacing w:line="360" w:lineRule="auto"/>
        <w:jc w:val="both"/>
        <w:rPr>
          <w:rFonts w:ascii="Verdana" w:eastAsia="Verdana" w:hAnsi="Verdana" w:cs="Verdana"/>
          <w:color w:val="000000"/>
        </w:rPr>
      </w:pPr>
      <w:r>
        <w:rPr>
          <w:rFonts w:ascii="Verdana" w:eastAsia="Verdana" w:hAnsi="Verdana" w:cs="Verdana"/>
          <w:b/>
          <w:color w:val="000000"/>
          <w:sz w:val="32"/>
          <w:szCs w:val="32"/>
        </w:rPr>
        <w:t xml:space="preserve">P R E S </w:t>
      </w:r>
      <w:proofErr w:type="spellStart"/>
      <w:r>
        <w:rPr>
          <w:rFonts w:ascii="Verdana" w:eastAsia="Verdana" w:hAnsi="Verdana" w:cs="Verdana"/>
          <w:b/>
          <w:color w:val="000000"/>
          <w:sz w:val="32"/>
          <w:szCs w:val="32"/>
        </w:rPr>
        <w:t>S</w:t>
      </w:r>
      <w:proofErr w:type="spellEnd"/>
      <w:r>
        <w:rPr>
          <w:rFonts w:ascii="Verdana" w:eastAsia="Verdana" w:hAnsi="Verdana" w:cs="Verdana"/>
          <w:b/>
          <w:color w:val="000000"/>
          <w:sz w:val="32"/>
          <w:szCs w:val="32"/>
        </w:rPr>
        <w:t xml:space="preserve"> E M I T </w:t>
      </w:r>
      <w:proofErr w:type="spellStart"/>
      <w:r>
        <w:rPr>
          <w:rFonts w:ascii="Verdana" w:eastAsia="Verdana" w:hAnsi="Verdana" w:cs="Verdana"/>
          <w:b/>
          <w:color w:val="000000"/>
          <w:sz w:val="32"/>
          <w:szCs w:val="32"/>
        </w:rPr>
        <w:t>T</w:t>
      </w:r>
      <w:proofErr w:type="spellEnd"/>
      <w:r>
        <w:rPr>
          <w:rFonts w:ascii="Verdana" w:eastAsia="Verdana" w:hAnsi="Verdana" w:cs="Verdana"/>
          <w:b/>
          <w:color w:val="000000"/>
          <w:sz w:val="32"/>
          <w:szCs w:val="32"/>
        </w:rPr>
        <w:t xml:space="preserve"> E I L U N G</w:t>
      </w:r>
    </w:p>
    <w:p w:rsidR="008135C4" w:rsidRDefault="008135C4">
      <w:pPr>
        <w:widowControl w:val="0"/>
        <w:pBdr>
          <w:top w:val="nil"/>
          <w:left w:val="nil"/>
          <w:bottom w:val="nil"/>
          <w:right w:val="nil"/>
          <w:between w:val="nil"/>
        </w:pBdr>
        <w:spacing w:line="360" w:lineRule="auto"/>
        <w:jc w:val="both"/>
        <w:rPr>
          <w:rFonts w:ascii="Verdana" w:eastAsia="Verdana" w:hAnsi="Verdana" w:cs="Verdana"/>
          <w:color w:val="000000"/>
        </w:rPr>
      </w:pPr>
    </w:p>
    <w:p w:rsidR="008135C4" w:rsidRDefault="005535BC">
      <w:pPr>
        <w:spacing w:line="360" w:lineRule="auto"/>
        <w:jc w:val="both"/>
        <w:rPr>
          <w:rFonts w:ascii="Verdana" w:eastAsia="Verdana" w:hAnsi="Verdana" w:cs="Verdana"/>
          <w:b/>
          <w:color w:val="FF0000"/>
        </w:rPr>
      </w:pPr>
      <w:r>
        <w:rPr>
          <w:rFonts w:ascii="Verdana" w:eastAsia="Verdana" w:hAnsi="Verdana" w:cs="Verdana"/>
          <w:b/>
        </w:rPr>
        <w:t>Webtracking: Tipps für den Umstieg auf Google Analytics 4</w:t>
      </w:r>
    </w:p>
    <w:p w:rsidR="008135C4" w:rsidRDefault="008135C4">
      <w:pPr>
        <w:spacing w:line="360" w:lineRule="auto"/>
        <w:jc w:val="both"/>
        <w:rPr>
          <w:rFonts w:ascii="Verdana" w:eastAsia="Verdana" w:hAnsi="Verdana" w:cs="Verdana"/>
          <w:color w:val="000000"/>
        </w:rPr>
      </w:pPr>
    </w:p>
    <w:p w:rsidR="008135C4" w:rsidRDefault="005535BC">
      <w:pPr>
        <w:spacing w:line="360" w:lineRule="auto"/>
        <w:jc w:val="both"/>
        <w:rPr>
          <w:rFonts w:ascii="Verdana" w:eastAsia="Verdana" w:hAnsi="Verdana" w:cs="Verdana"/>
          <w:i/>
        </w:rPr>
      </w:pPr>
      <w:r>
        <w:rPr>
          <w:rFonts w:ascii="Verdana" w:eastAsia="Verdana" w:hAnsi="Verdana" w:cs="Verdana"/>
          <w:i/>
        </w:rPr>
        <w:t xml:space="preserve">Die Leipziger Agentur </w:t>
      </w:r>
      <w:proofErr w:type="spellStart"/>
      <w:r>
        <w:rPr>
          <w:rFonts w:ascii="Verdana" w:eastAsia="Verdana" w:hAnsi="Verdana" w:cs="Verdana"/>
          <w:i/>
        </w:rPr>
        <w:t>rekordmarke</w:t>
      </w:r>
      <w:proofErr w:type="spellEnd"/>
      <w:r>
        <w:rPr>
          <w:rFonts w:ascii="Verdana" w:eastAsia="Verdana" w:hAnsi="Verdana" w:cs="Verdana"/>
          <w:i/>
        </w:rPr>
        <w:t xml:space="preserve"> hat zusammengefasst, was Unternehmen vor </w:t>
      </w:r>
      <w:r w:rsidR="00670ABA">
        <w:rPr>
          <w:rFonts w:ascii="Verdana" w:eastAsia="Verdana" w:hAnsi="Verdana" w:cs="Verdana"/>
          <w:i/>
        </w:rPr>
        <w:t>i</w:t>
      </w:r>
      <w:r>
        <w:rPr>
          <w:rFonts w:ascii="Verdana" w:eastAsia="Verdana" w:hAnsi="Verdana" w:cs="Verdana"/>
          <w:i/>
        </w:rPr>
        <w:t>hrem Umstieg auf Google Analytics 4 beachten müssen</w:t>
      </w:r>
    </w:p>
    <w:p w:rsidR="008135C4" w:rsidRDefault="008135C4">
      <w:pPr>
        <w:widowControl w:val="0"/>
        <w:pBdr>
          <w:top w:val="nil"/>
          <w:left w:val="nil"/>
          <w:bottom w:val="nil"/>
          <w:right w:val="nil"/>
          <w:between w:val="nil"/>
        </w:pBdr>
        <w:spacing w:line="360" w:lineRule="auto"/>
        <w:jc w:val="both"/>
        <w:rPr>
          <w:rFonts w:ascii="Verdana" w:eastAsia="Verdana" w:hAnsi="Verdana" w:cs="Verdana"/>
          <w:color w:val="000000"/>
        </w:rPr>
      </w:pPr>
    </w:p>
    <w:p w:rsidR="008135C4" w:rsidRDefault="005535BC">
      <w:pPr>
        <w:widowControl w:val="0"/>
        <w:pBdr>
          <w:top w:val="nil"/>
          <w:left w:val="nil"/>
          <w:bottom w:val="nil"/>
          <w:right w:val="nil"/>
          <w:between w:val="nil"/>
        </w:pBdr>
        <w:tabs>
          <w:tab w:val="left" w:pos="1418"/>
        </w:tabs>
        <w:spacing w:line="360" w:lineRule="auto"/>
        <w:jc w:val="both"/>
        <w:rPr>
          <w:rFonts w:ascii="Verdana" w:eastAsia="Verdana" w:hAnsi="Verdana" w:cs="Verdana"/>
          <w:b/>
          <w:color w:val="000000"/>
        </w:rPr>
      </w:pPr>
      <w:bookmarkStart w:id="1" w:name="_heading=h.gjdgxs" w:colFirst="0" w:colLast="0"/>
      <w:bookmarkEnd w:id="1"/>
      <w:r>
        <w:rPr>
          <w:rFonts w:ascii="Verdana" w:eastAsia="Verdana" w:hAnsi="Verdana" w:cs="Verdana"/>
          <w:b/>
          <w:color w:val="000000"/>
        </w:rPr>
        <w:t>Leipzig, im März 2022 – Spätestens, wenn zum 1. Juli 2023 Universal Analytics abgeschaltet wird, brauchen Web-</w:t>
      </w:r>
      <w:r>
        <w:rPr>
          <w:rFonts w:ascii="Verdana" w:eastAsia="Verdana" w:hAnsi="Verdana" w:cs="Verdana"/>
          <w:b/>
        </w:rPr>
        <w:t>A</w:t>
      </w:r>
      <w:r>
        <w:rPr>
          <w:rFonts w:ascii="Verdana" w:eastAsia="Verdana" w:hAnsi="Verdana" w:cs="Verdana"/>
          <w:b/>
          <w:color w:val="000000"/>
        </w:rPr>
        <w:t xml:space="preserve">nalysten ein neues Tool. Bereits jetzt empfiehlt Google den Einsatz des Nachfolgers Google Analytics 4. Auch die Digitalagentur </w:t>
      </w:r>
      <w:proofErr w:type="spellStart"/>
      <w:r>
        <w:rPr>
          <w:rFonts w:ascii="Verdana" w:eastAsia="Verdana" w:hAnsi="Verdana" w:cs="Verdana"/>
          <w:b/>
          <w:color w:val="000000"/>
        </w:rPr>
        <w:t>rekordmarke</w:t>
      </w:r>
      <w:proofErr w:type="spellEnd"/>
      <w:r>
        <w:rPr>
          <w:rFonts w:ascii="Verdana" w:eastAsia="Verdana" w:hAnsi="Verdana" w:cs="Verdana"/>
          <w:b/>
        </w:rPr>
        <w:t xml:space="preserve"> </w:t>
      </w:r>
      <w:r>
        <w:rPr>
          <w:rFonts w:ascii="Verdana" w:eastAsia="Verdana" w:hAnsi="Verdana" w:cs="Verdana"/>
          <w:b/>
          <w:color w:val="000000"/>
        </w:rPr>
        <w:t xml:space="preserve">rät zum frühzeitigen Umstieg. Dadurch können Anwenderinnen und Anwender das neue System kennenlernen, eventuelle Alternativen überprüfen und sich eine Datenbasis aufbauen. Die Online Marketing Experten haben Tipps zusammengestellt, was jetzt zu beachten ist.  </w:t>
      </w:r>
    </w:p>
    <w:p w:rsidR="008135C4" w:rsidRDefault="008135C4">
      <w:pPr>
        <w:widowControl w:val="0"/>
        <w:pBdr>
          <w:top w:val="nil"/>
          <w:left w:val="nil"/>
          <w:bottom w:val="nil"/>
          <w:right w:val="nil"/>
          <w:between w:val="nil"/>
        </w:pBdr>
        <w:tabs>
          <w:tab w:val="left" w:pos="1418"/>
        </w:tabs>
        <w:spacing w:line="360" w:lineRule="auto"/>
        <w:jc w:val="both"/>
        <w:rPr>
          <w:rFonts w:ascii="Verdana" w:eastAsia="Verdana" w:hAnsi="Verdana" w:cs="Verdana"/>
          <w:color w:val="000000"/>
        </w:rPr>
      </w:pPr>
    </w:p>
    <w:p w:rsidR="008135C4" w:rsidRDefault="005535BC">
      <w:pPr>
        <w:widowControl w:val="0"/>
        <w:pBdr>
          <w:top w:val="nil"/>
          <w:left w:val="nil"/>
          <w:bottom w:val="nil"/>
          <w:right w:val="nil"/>
          <w:between w:val="nil"/>
        </w:pBdr>
        <w:tabs>
          <w:tab w:val="left" w:pos="1418"/>
        </w:tabs>
        <w:spacing w:line="360" w:lineRule="auto"/>
        <w:jc w:val="both"/>
        <w:rPr>
          <w:rFonts w:ascii="Verdana" w:eastAsia="Verdana" w:hAnsi="Verdana" w:cs="Verdana"/>
          <w:color w:val="000000"/>
        </w:rPr>
      </w:pPr>
      <w:r>
        <w:rPr>
          <w:rFonts w:ascii="Verdana" w:eastAsia="Verdana" w:hAnsi="Verdana" w:cs="Verdana"/>
          <w:color w:val="000000"/>
        </w:rPr>
        <w:t xml:space="preserve">„Google Analytics 4 unterscheidet sich von seinem Vorgänger vor allem dadurch, dass die Datenerhebung von Hits auf Events umgestellt wird, um Website-Traffic plattformübergreifend auswerten zu können. Zudem hebt Google die KI-gestützte Analyse- und Datenerhebungsfunktionen als Verbesserung hervor“, erklärt </w:t>
      </w:r>
      <w:r>
        <w:rPr>
          <w:rFonts w:ascii="Verdana" w:eastAsia="Verdana" w:hAnsi="Verdana" w:cs="Verdana"/>
        </w:rPr>
        <w:t>Anna Christina Harms</w:t>
      </w:r>
      <w:r>
        <w:rPr>
          <w:rFonts w:ascii="Verdana" w:eastAsia="Verdana" w:hAnsi="Verdana" w:cs="Verdana"/>
          <w:color w:val="000000"/>
        </w:rPr>
        <w:t xml:space="preserve">, </w:t>
      </w:r>
      <w:r>
        <w:rPr>
          <w:rFonts w:ascii="Verdana" w:eastAsia="Verdana" w:hAnsi="Verdana" w:cs="Verdana"/>
        </w:rPr>
        <w:t xml:space="preserve">Web-Analystin </w:t>
      </w:r>
      <w:r>
        <w:rPr>
          <w:rFonts w:ascii="Verdana" w:eastAsia="Verdana" w:hAnsi="Verdana" w:cs="Verdana"/>
          <w:color w:val="000000"/>
        </w:rPr>
        <w:t xml:space="preserve">bei </w:t>
      </w:r>
      <w:proofErr w:type="spellStart"/>
      <w:r>
        <w:rPr>
          <w:rFonts w:ascii="Verdana" w:eastAsia="Verdana" w:hAnsi="Verdana" w:cs="Verdana"/>
          <w:color w:val="000000"/>
        </w:rPr>
        <w:t>rekordmarke</w:t>
      </w:r>
      <w:proofErr w:type="spellEnd"/>
      <w:r>
        <w:rPr>
          <w:rFonts w:ascii="Verdana" w:eastAsia="Verdana" w:hAnsi="Verdana" w:cs="Verdana"/>
          <w:color w:val="000000"/>
        </w:rPr>
        <w:t>. „Allerdings ergeben sich durch den Umstieg auch kritische Punkte. So lassen sich z.B. historische Daten von Universal Analytics nicht ins neue Modell übertragen. Das veränderte Interface erfordert zudem eine völlig neue Denkweise bei der Erhebung und Auswertung der Daten.“</w:t>
      </w:r>
    </w:p>
    <w:p w:rsidR="008135C4" w:rsidRDefault="008135C4">
      <w:pPr>
        <w:widowControl w:val="0"/>
        <w:pBdr>
          <w:top w:val="nil"/>
          <w:left w:val="nil"/>
          <w:bottom w:val="nil"/>
          <w:right w:val="nil"/>
          <w:between w:val="nil"/>
        </w:pBdr>
        <w:tabs>
          <w:tab w:val="left" w:pos="1418"/>
        </w:tabs>
        <w:spacing w:line="360" w:lineRule="auto"/>
        <w:jc w:val="both"/>
        <w:rPr>
          <w:rFonts w:ascii="Verdana" w:eastAsia="Verdana" w:hAnsi="Verdana" w:cs="Verdana"/>
          <w:color w:val="000000"/>
        </w:rPr>
      </w:pPr>
    </w:p>
    <w:p w:rsidR="008135C4" w:rsidRDefault="005535BC">
      <w:pPr>
        <w:widowControl w:val="0"/>
        <w:pBdr>
          <w:top w:val="nil"/>
          <w:left w:val="nil"/>
          <w:bottom w:val="nil"/>
          <w:right w:val="nil"/>
          <w:between w:val="nil"/>
        </w:pBdr>
        <w:spacing w:line="360" w:lineRule="auto"/>
        <w:jc w:val="both"/>
        <w:rPr>
          <w:rFonts w:ascii="Verdana" w:eastAsia="Verdana" w:hAnsi="Verdana" w:cs="Verdana"/>
          <w:b/>
          <w:color w:val="000000"/>
        </w:rPr>
      </w:pPr>
      <w:r>
        <w:rPr>
          <w:rFonts w:ascii="Verdana" w:eastAsia="Verdana" w:hAnsi="Verdana" w:cs="Verdana"/>
          <w:b/>
          <w:color w:val="000000"/>
        </w:rPr>
        <w:t>Tipp 1: Parallelbetrieb von Universal und Google Analytics 4 einrichten</w:t>
      </w:r>
    </w:p>
    <w:p w:rsidR="008135C4" w:rsidRDefault="008135C4">
      <w:pPr>
        <w:widowControl w:val="0"/>
        <w:pBdr>
          <w:top w:val="nil"/>
          <w:left w:val="nil"/>
          <w:bottom w:val="nil"/>
          <w:right w:val="nil"/>
          <w:between w:val="nil"/>
        </w:pBdr>
        <w:spacing w:line="360" w:lineRule="auto"/>
        <w:jc w:val="both"/>
        <w:rPr>
          <w:rFonts w:ascii="Verdana" w:eastAsia="Verdana" w:hAnsi="Verdana" w:cs="Verdana"/>
          <w:b/>
          <w:color w:val="000000"/>
        </w:rPr>
      </w:pPr>
    </w:p>
    <w:p w:rsidR="008135C4" w:rsidRDefault="005535BC">
      <w:pPr>
        <w:widowControl w:val="0"/>
        <w:pBdr>
          <w:top w:val="nil"/>
          <w:left w:val="nil"/>
          <w:bottom w:val="nil"/>
          <w:right w:val="nil"/>
          <w:between w:val="nil"/>
        </w:pBdr>
        <w:spacing w:line="360" w:lineRule="auto"/>
        <w:jc w:val="both"/>
        <w:rPr>
          <w:rFonts w:ascii="Verdana" w:eastAsia="Verdana" w:hAnsi="Verdana" w:cs="Verdana"/>
          <w:color w:val="000000"/>
        </w:rPr>
      </w:pPr>
      <w:bookmarkStart w:id="2" w:name="_heading=h.3znysh7" w:colFirst="0" w:colLast="0"/>
      <w:bookmarkEnd w:id="2"/>
      <w:r>
        <w:rPr>
          <w:rFonts w:ascii="Verdana" w:eastAsia="Verdana" w:hAnsi="Verdana" w:cs="Verdana"/>
          <w:color w:val="000000"/>
        </w:rPr>
        <w:t xml:space="preserve">Wer schon jetzt damit anfängt, beide Versionen parallel zu betreiben, ist gut auf den späteren Umstieg vorbereitet. So können in Google Analytics 4 bereits ein Jahr lang Daten gesammelt und ausgewertet werden. Die historischen Daten aus Universal Analytics stehen bis zum endgültigen Umstieg auch weiterhin zur Verfügung. Durch den Parallelbetrieb entsteht zudem ein Gefühl für die Unterschiede, z.B. bei Nutzerzahlen und Werten. So rückt beispielsweise an die Stelle der Absprungrate künftig die Engagement Rate, da Google Analytics das Engagement der Nutzer in den Fokus stellt.  </w:t>
      </w:r>
    </w:p>
    <w:p w:rsidR="008135C4" w:rsidRDefault="008135C4">
      <w:pPr>
        <w:widowControl w:val="0"/>
        <w:pBdr>
          <w:top w:val="nil"/>
          <w:left w:val="nil"/>
          <w:bottom w:val="nil"/>
          <w:right w:val="nil"/>
          <w:between w:val="nil"/>
        </w:pBdr>
        <w:spacing w:line="360" w:lineRule="auto"/>
        <w:jc w:val="both"/>
        <w:rPr>
          <w:rFonts w:ascii="Verdana" w:eastAsia="Verdana" w:hAnsi="Verdana" w:cs="Verdana"/>
        </w:rPr>
      </w:pPr>
    </w:p>
    <w:p w:rsidR="008135C4" w:rsidRDefault="005535BC">
      <w:pPr>
        <w:widowControl w:val="0"/>
        <w:pBdr>
          <w:top w:val="nil"/>
          <w:left w:val="nil"/>
          <w:bottom w:val="nil"/>
          <w:right w:val="nil"/>
          <w:between w:val="nil"/>
        </w:pBdr>
        <w:spacing w:line="360" w:lineRule="auto"/>
        <w:jc w:val="both"/>
        <w:rPr>
          <w:rFonts w:ascii="Verdana" w:eastAsia="Verdana" w:hAnsi="Verdana" w:cs="Verdana"/>
          <w:b/>
        </w:rPr>
      </w:pPr>
      <w:r>
        <w:rPr>
          <w:rFonts w:ascii="Verdana" w:eastAsia="Verdana" w:hAnsi="Verdana" w:cs="Verdana"/>
          <w:b/>
        </w:rPr>
        <w:t xml:space="preserve">Tipp 2: Die Chance für einen sauberen Start </w:t>
      </w:r>
      <w:proofErr w:type="gramStart"/>
      <w:r>
        <w:rPr>
          <w:rFonts w:ascii="Verdana" w:eastAsia="Verdana" w:hAnsi="Verdana" w:cs="Verdana"/>
          <w:b/>
        </w:rPr>
        <w:t>nutzen</w:t>
      </w:r>
      <w:proofErr w:type="gramEnd"/>
    </w:p>
    <w:p w:rsidR="008135C4" w:rsidRDefault="008135C4">
      <w:pPr>
        <w:widowControl w:val="0"/>
        <w:pBdr>
          <w:top w:val="nil"/>
          <w:left w:val="nil"/>
          <w:bottom w:val="nil"/>
          <w:right w:val="nil"/>
          <w:between w:val="nil"/>
        </w:pBdr>
        <w:spacing w:line="360" w:lineRule="auto"/>
        <w:jc w:val="both"/>
        <w:rPr>
          <w:rFonts w:ascii="Verdana" w:eastAsia="Verdana" w:hAnsi="Verdana" w:cs="Verdana"/>
          <w:b/>
        </w:rPr>
      </w:pPr>
    </w:p>
    <w:p w:rsidR="008135C4" w:rsidRDefault="005535BC">
      <w:pPr>
        <w:widowControl w:val="0"/>
        <w:pBdr>
          <w:top w:val="nil"/>
          <w:left w:val="nil"/>
          <w:bottom w:val="nil"/>
          <w:right w:val="nil"/>
          <w:between w:val="nil"/>
        </w:pBdr>
        <w:spacing w:line="360" w:lineRule="auto"/>
        <w:jc w:val="both"/>
        <w:rPr>
          <w:rFonts w:ascii="Verdana" w:eastAsia="Verdana" w:hAnsi="Verdana" w:cs="Verdana"/>
          <w:color w:val="000000"/>
        </w:rPr>
      </w:pPr>
      <w:r>
        <w:rPr>
          <w:rFonts w:ascii="Verdana" w:eastAsia="Verdana" w:hAnsi="Verdana" w:cs="Verdana"/>
        </w:rPr>
        <w:t>Der Wechsel bietet auch eine gute Gelegenheit, das bisherige Tracking-Konzept gründlich zu überprüfen und auf aktuelle Bedürfnisse anzupassen</w:t>
      </w:r>
      <w:r>
        <w:rPr>
          <w:rFonts w:ascii="Verdana" w:eastAsia="Verdana" w:hAnsi="Verdana" w:cs="Verdana"/>
          <w:color w:val="000000"/>
        </w:rPr>
        <w:t>. Dabei helfen u.a. folgende Fragen:</w:t>
      </w:r>
    </w:p>
    <w:p w:rsidR="008135C4" w:rsidRDefault="008135C4">
      <w:pPr>
        <w:widowControl w:val="0"/>
        <w:pBdr>
          <w:top w:val="nil"/>
          <w:left w:val="nil"/>
          <w:bottom w:val="nil"/>
          <w:right w:val="nil"/>
          <w:between w:val="nil"/>
        </w:pBdr>
        <w:spacing w:line="360" w:lineRule="auto"/>
        <w:jc w:val="both"/>
        <w:rPr>
          <w:rFonts w:ascii="Verdana" w:eastAsia="Verdana" w:hAnsi="Verdana" w:cs="Verdana"/>
          <w:color w:val="000000"/>
        </w:rPr>
      </w:pPr>
    </w:p>
    <w:p w:rsidR="008135C4" w:rsidRDefault="005535BC">
      <w:pPr>
        <w:widowControl w:val="0"/>
        <w:numPr>
          <w:ilvl w:val="0"/>
          <w:numId w:val="1"/>
        </w:numPr>
        <w:pBdr>
          <w:top w:val="nil"/>
          <w:left w:val="nil"/>
          <w:bottom w:val="nil"/>
          <w:right w:val="nil"/>
          <w:between w:val="nil"/>
        </w:pBdr>
        <w:spacing w:line="360" w:lineRule="auto"/>
        <w:jc w:val="both"/>
        <w:rPr>
          <w:rFonts w:ascii="Verdana" w:eastAsia="Verdana" w:hAnsi="Verdana" w:cs="Verdana"/>
          <w:color w:val="000000"/>
        </w:rPr>
      </w:pPr>
      <w:r>
        <w:rPr>
          <w:rFonts w:ascii="Verdana" w:eastAsia="Verdana" w:hAnsi="Verdana" w:cs="Verdana"/>
          <w:color w:val="000000"/>
        </w:rPr>
        <w:t xml:space="preserve">Gibt es neue Events, die bisher noch nicht </w:t>
      </w:r>
      <w:proofErr w:type="spellStart"/>
      <w:r>
        <w:rPr>
          <w:rFonts w:ascii="Verdana" w:eastAsia="Verdana" w:hAnsi="Verdana" w:cs="Verdana"/>
          <w:color w:val="000000"/>
        </w:rPr>
        <w:t>getrackt</w:t>
      </w:r>
      <w:proofErr w:type="spellEnd"/>
      <w:r>
        <w:rPr>
          <w:rFonts w:ascii="Verdana" w:eastAsia="Verdana" w:hAnsi="Verdana" w:cs="Verdana"/>
          <w:color w:val="000000"/>
        </w:rPr>
        <w:t xml:space="preserve"> wurden?</w:t>
      </w:r>
    </w:p>
    <w:p w:rsidR="008135C4" w:rsidRDefault="005535BC">
      <w:pPr>
        <w:widowControl w:val="0"/>
        <w:numPr>
          <w:ilvl w:val="0"/>
          <w:numId w:val="1"/>
        </w:numPr>
        <w:pBdr>
          <w:top w:val="nil"/>
          <w:left w:val="nil"/>
          <w:bottom w:val="nil"/>
          <w:right w:val="nil"/>
          <w:between w:val="nil"/>
        </w:pBdr>
        <w:spacing w:line="360" w:lineRule="auto"/>
        <w:jc w:val="both"/>
        <w:rPr>
          <w:rFonts w:ascii="Verdana" w:eastAsia="Verdana" w:hAnsi="Verdana" w:cs="Verdana"/>
          <w:color w:val="000000"/>
        </w:rPr>
      </w:pPr>
      <w:r>
        <w:rPr>
          <w:rFonts w:ascii="Verdana" w:eastAsia="Verdana" w:hAnsi="Verdana" w:cs="Verdana"/>
          <w:color w:val="000000"/>
        </w:rPr>
        <w:t xml:space="preserve">Welche Events werden </w:t>
      </w:r>
      <w:proofErr w:type="spellStart"/>
      <w:r>
        <w:rPr>
          <w:rFonts w:ascii="Verdana" w:eastAsia="Verdana" w:hAnsi="Verdana" w:cs="Verdana"/>
          <w:color w:val="000000"/>
        </w:rPr>
        <w:t>getrackt</w:t>
      </w:r>
      <w:proofErr w:type="spellEnd"/>
      <w:r>
        <w:rPr>
          <w:rFonts w:ascii="Verdana" w:eastAsia="Verdana" w:hAnsi="Verdana" w:cs="Verdana"/>
          <w:color w:val="000000"/>
        </w:rPr>
        <w:t>, obwohl sie nicht mehr benötigt werden?</w:t>
      </w:r>
    </w:p>
    <w:p w:rsidR="008135C4" w:rsidRDefault="005535BC">
      <w:pPr>
        <w:widowControl w:val="0"/>
        <w:numPr>
          <w:ilvl w:val="0"/>
          <w:numId w:val="1"/>
        </w:numPr>
        <w:pBdr>
          <w:top w:val="nil"/>
          <w:left w:val="nil"/>
          <w:bottom w:val="nil"/>
          <w:right w:val="nil"/>
          <w:between w:val="nil"/>
        </w:pBdr>
        <w:spacing w:line="360" w:lineRule="auto"/>
        <w:jc w:val="both"/>
        <w:rPr>
          <w:rFonts w:ascii="Verdana" w:eastAsia="Verdana" w:hAnsi="Verdana" w:cs="Verdana"/>
          <w:color w:val="000000"/>
        </w:rPr>
      </w:pPr>
      <w:r>
        <w:rPr>
          <w:rFonts w:ascii="Verdana" w:eastAsia="Verdana" w:hAnsi="Verdana" w:cs="Verdana"/>
          <w:color w:val="000000"/>
        </w:rPr>
        <w:t>Haben sich Link-Strukturen auf der Website geändert, die noch nicht im Tag-Manager abgefragt werden?</w:t>
      </w:r>
    </w:p>
    <w:p w:rsidR="008135C4" w:rsidRDefault="005535BC">
      <w:pPr>
        <w:widowControl w:val="0"/>
        <w:numPr>
          <w:ilvl w:val="0"/>
          <w:numId w:val="1"/>
        </w:numPr>
        <w:pBdr>
          <w:top w:val="nil"/>
          <w:left w:val="nil"/>
          <w:bottom w:val="nil"/>
          <w:right w:val="nil"/>
          <w:between w:val="nil"/>
        </w:pBdr>
        <w:spacing w:line="360" w:lineRule="auto"/>
        <w:jc w:val="both"/>
        <w:rPr>
          <w:rFonts w:ascii="Verdana" w:eastAsia="Verdana" w:hAnsi="Verdana" w:cs="Verdana"/>
          <w:color w:val="000000"/>
        </w:rPr>
      </w:pPr>
      <w:r>
        <w:rPr>
          <w:rFonts w:ascii="Verdana" w:eastAsia="Verdana" w:hAnsi="Verdana" w:cs="Verdana"/>
          <w:color w:val="000000"/>
        </w:rPr>
        <w:t xml:space="preserve">Werden weiterhin alle Events als Custom Events im Tag Manager benötigt? </w:t>
      </w:r>
    </w:p>
    <w:p w:rsidR="008135C4" w:rsidRDefault="008135C4">
      <w:pPr>
        <w:widowControl w:val="0"/>
        <w:pBdr>
          <w:top w:val="nil"/>
          <w:left w:val="nil"/>
          <w:bottom w:val="nil"/>
          <w:right w:val="nil"/>
          <w:between w:val="nil"/>
        </w:pBdr>
        <w:tabs>
          <w:tab w:val="left" w:pos="1418"/>
        </w:tabs>
        <w:spacing w:line="360" w:lineRule="auto"/>
        <w:jc w:val="both"/>
        <w:rPr>
          <w:rFonts w:ascii="Verdana" w:eastAsia="Verdana" w:hAnsi="Verdana" w:cs="Verdana"/>
          <w:b/>
          <w:color w:val="000000"/>
        </w:rPr>
      </w:pPr>
    </w:p>
    <w:p w:rsidR="008135C4" w:rsidRDefault="005535BC">
      <w:pPr>
        <w:widowControl w:val="0"/>
        <w:pBdr>
          <w:top w:val="nil"/>
          <w:left w:val="nil"/>
          <w:bottom w:val="nil"/>
          <w:right w:val="nil"/>
          <w:between w:val="nil"/>
        </w:pBdr>
        <w:tabs>
          <w:tab w:val="left" w:pos="1418"/>
        </w:tabs>
        <w:spacing w:line="360" w:lineRule="auto"/>
        <w:jc w:val="both"/>
        <w:rPr>
          <w:rFonts w:ascii="Verdana" w:eastAsia="Verdana" w:hAnsi="Verdana" w:cs="Verdana"/>
          <w:b/>
          <w:color w:val="000000"/>
        </w:rPr>
      </w:pPr>
      <w:r>
        <w:rPr>
          <w:rFonts w:ascii="Verdana" w:eastAsia="Verdana" w:hAnsi="Verdana" w:cs="Verdana"/>
          <w:b/>
          <w:color w:val="000000"/>
        </w:rPr>
        <w:t>Tipp 3: Alternativen überprüfen</w:t>
      </w:r>
    </w:p>
    <w:p w:rsidR="008135C4" w:rsidRDefault="008135C4">
      <w:pPr>
        <w:widowControl w:val="0"/>
        <w:pBdr>
          <w:top w:val="nil"/>
          <w:left w:val="nil"/>
          <w:bottom w:val="nil"/>
          <w:right w:val="nil"/>
          <w:between w:val="nil"/>
        </w:pBdr>
        <w:tabs>
          <w:tab w:val="left" w:pos="1418"/>
        </w:tabs>
        <w:spacing w:line="360" w:lineRule="auto"/>
        <w:jc w:val="both"/>
        <w:rPr>
          <w:rFonts w:ascii="Verdana" w:eastAsia="Verdana" w:hAnsi="Verdana" w:cs="Verdana"/>
          <w:b/>
          <w:color w:val="000000"/>
        </w:rPr>
      </w:pPr>
    </w:p>
    <w:p w:rsidR="008135C4" w:rsidRDefault="005535BC">
      <w:pPr>
        <w:widowControl w:val="0"/>
        <w:spacing w:line="360" w:lineRule="auto"/>
        <w:jc w:val="both"/>
        <w:rPr>
          <w:rFonts w:ascii="Verdana" w:eastAsia="Verdana" w:hAnsi="Verdana" w:cs="Verdana"/>
        </w:rPr>
      </w:pPr>
      <w:r>
        <w:rPr>
          <w:rFonts w:ascii="Verdana" w:eastAsia="Verdana" w:hAnsi="Verdana" w:cs="Verdana"/>
        </w:rPr>
        <w:t xml:space="preserve">Google Analytics 4 ist darauf ausgelegt, sich nahtlos in den Google-Kosmos zu integrieren. Bereits jetzt läuft die Interaktion mit Tools wie Search </w:t>
      </w:r>
      <w:proofErr w:type="spellStart"/>
      <w:r>
        <w:rPr>
          <w:rFonts w:ascii="Verdana" w:eastAsia="Verdana" w:hAnsi="Verdana" w:cs="Verdana"/>
        </w:rPr>
        <w:t>Console</w:t>
      </w:r>
      <w:proofErr w:type="spellEnd"/>
      <w:r>
        <w:rPr>
          <w:rFonts w:ascii="Verdana" w:eastAsia="Verdana" w:hAnsi="Verdana" w:cs="Verdana"/>
        </w:rPr>
        <w:t xml:space="preserve">, Ads und Tag Manager. Zudem besteht die Chance, dass kritische Punkte und Bugs im Laufe des Jahres noch überarbeitet werden. Allerdings ist noch ungeklärt, wie Google das Thema Datenschutzgrundverordnung integriert. Auch das Ende der 3rd Party Cookies wird von vielen Anwendern kritisch gesehen. Wer daher eine Alternative zu Google Analytics 4 sucht, findet kostenpflichtige Alternativen wie z.B. </w:t>
      </w:r>
      <w:proofErr w:type="spellStart"/>
      <w:r>
        <w:rPr>
          <w:rFonts w:ascii="Verdana" w:eastAsia="Verdana" w:hAnsi="Verdana" w:cs="Verdana"/>
        </w:rPr>
        <w:t>Matomo</w:t>
      </w:r>
      <w:proofErr w:type="spellEnd"/>
      <w:r>
        <w:rPr>
          <w:rFonts w:ascii="Verdana" w:eastAsia="Verdana" w:hAnsi="Verdana" w:cs="Verdana"/>
        </w:rPr>
        <w:t xml:space="preserve"> (vormals </w:t>
      </w:r>
      <w:proofErr w:type="spellStart"/>
      <w:r>
        <w:rPr>
          <w:rFonts w:ascii="Verdana" w:eastAsia="Verdana" w:hAnsi="Verdana" w:cs="Verdana"/>
        </w:rPr>
        <w:t>Piwik</w:t>
      </w:r>
      <w:proofErr w:type="spellEnd"/>
      <w:r>
        <w:rPr>
          <w:rFonts w:ascii="Verdana" w:eastAsia="Verdana" w:hAnsi="Verdana" w:cs="Verdana"/>
        </w:rPr>
        <w:t>) und Adobe Analytics. Auch hier gilt es gründlich zu überprüfen, ob diese Tools für die eigenen Anforderungen optimal sind.</w:t>
      </w:r>
    </w:p>
    <w:p w:rsidR="008135C4" w:rsidRDefault="008135C4">
      <w:pPr>
        <w:widowControl w:val="0"/>
        <w:spacing w:line="360" w:lineRule="auto"/>
        <w:jc w:val="both"/>
        <w:rPr>
          <w:rFonts w:ascii="Verdana" w:eastAsia="Verdana" w:hAnsi="Verdana" w:cs="Verdana"/>
        </w:rPr>
      </w:pPr>
    </w:p>
    <w:p w:rsidR="008135C4" w:rsidRDefault="005535BC">
      <w:pPr>
        <w:widowControl w:val="0"/>
        <w:spacing w:line="360" w:lineRule="auto"/>
        <w:jc w:val="both"/>
        <w:rPr>
          <w:rFonts w:ascii="Verdana" w:eastAsia="Verdana" w:hAnsi="Verdana" w:cs="Verdana"/>
        </w:rPr>
      </w:pPr>
      <w:r>
        <w:rPr>
          <w:rFonts w:ascii="Verdana" w:eastAsia="Verdana" w:hAnsi="Verdana" w:cs="Verdana"/>
        </w:rPr>
        <w:t>„Spätestens mit der Abschaltung von Universal im Juli 2023 sind Website-Betreiber gefordert, ihre Analyse zu hinterfragen“, erklärt Anna Christina Harms. „Wer sich bereits jetzt damit auseinandersetzt, ist gut vorbereitet und kann zugleich die Chance auf einen Frühjahrsputz bei seinem Tracking-Konzept nutzen.“</w:t>
      </w:r>
    </w:p>
    <w:p w:rsidR="008135C4" w:rsidRDefault="008135C4">
      <w:pPr>
        <w:widowControl w:val="0"/>
        <w:pBdr>
          <w:top w:val="nil"/>
          <w:left w:val="nil"/>
          <w:bottom w:val="nil"/>
          <w:right w:val="nil"/>
          <w:between w:val="nil"/>
        </w:pBdr>
        <w:tabs>
          <w:tab w:val="left" w:pos="1418"/>
        </w:tabs>
        <w:spacing w:line="360" w:lineRule="auto"/>
        <w:jc w:val="both"/>
        <w:rPr>
          <w:rFonts w:ascii="Verdana" w:eastAsia="Verdana" w:hAnsi="Verdana" w:cs="Verdana"/>
          <w:color w:val="000000"/>
        </w:rPr>
      </w:pPr>
      <w:bookmarkStart w:id="3" w:name="_heading=h.iesxn34cckp9" w:colFirst="0" w:colLast="0"/>
      <w:bookmarkEnd w:id="3"/>
    </w:p>
    <w:p w:rsidR="008135C4" w:rsidRDefault="005535BC">
      <w:pPr>
        <w:widowControl w:val="0"/>
        <w:pBdr>
          <w:top w:val="nil"/>
          <w:left w:val="nil"/>
          <w:bottom w:val="nil"/>
          <w:right w:val="nil"/>
          <w:between w:val="nil"/>
        </w:pBdr>
        <w:tabs>
          <w:tab w:val="left" w:pos="1418"/>
        </w:tabs>
        <w:spacing w:line="360" w:lineRule="auto"/>
        <w:jc w:val="both"/>
        <w:rPr>
          <w:rFonts w:ascii="Verdana" w:eastAsia="Verdana" w:hAnsi="Verdana" w:cs="Verdana"/>
          <w:color w:val="0000FF"/>
          <w:u w:val="single"/>
        </w:rPr>
      </w:pPr>
      <w:r>
        <w:rPr>
          <w:rFonts w:ascii="Verdana" w:eastAsia="Verdana" w:hAnsi="Verdana" w:cs="Verdana"/>
          <w:color w:val="000000"/>
        </w:rPr>
        <w:t xml:space="preserve">Weitere Informationen über </w:t>
      </w:r>
      <w:proofErr w:type="spellStart"/>
      <w:r>
        <w:rPr>
          <w:rFonts w:ascii="Verdana" w:eastAsia="Verdana" w:hAnsi="Verdana" w:cs="Verdana"/>
          <w:color w:val="000000"/>
        </w:rPr>
        <w:t>rekordmarke</w:t>
      </w:r>
      <w:proofErr w:type="spellEnd"/>
      <w:r>
        <w:rPr>
          <w:rFonts w:ascii="Verdana" w:eastAsia="Verdana" w:hAnsi="Verdana" w:cs="Verdana"/>
          <w:color w:val="000000"/>
        </w:rPr>
        <w:t xml:space="preserve"> sind unter folgendem Link verfügbar:</w:t>
      </w:r>
      <w:r>
        <w:rPr>
          <w:rFonts w:ascii="Verdana" w:eastAsia="Verdana" w:hAnsi="Verdana" w:cs="Verdana"/>
        </w:rPr>
        <w:t xml:space="preserve"> </w:t>
      </w:r>
      <w:hyperlink r:id="rId9">
        <w:r>
          <w:rPr>
            <w:rFonts w:ascii="Verdana" w:eastAsia="Verdana" w:hAnsi="Verdana" w:cs="Verdana"/>
            <w:color w:val="0000FF"/>
            <w:u w:val="single"/>
          </w:rPr>
          <w:t>https://www.rekordmarke.de/</w:t>
        </w:r>
      </w:hyperlink>
    </w:p>
    <w:p w:rsidR="008135C4" w:rsidRDefault="008135C4">
      <w:pPr>
        <w:pBdr>
          <w:top w:val="nil"/>
          <w:left w:val="nil"/>
          <w:bottom w:val="nil"/>
          <w:right w:val="nil"/>
          <w:between w:val="nil"/>
        </w:pBdr>
        <w:spacing w:line="360" w:lineRule="auto"/>
        <w:rPr>
          <w:rFonts w:ascii="Verdana" w:eastAsia="Verdana" w:hAnsi="Verdana" w:cs="Verdana"/>
          <w:color w:val="000000"/>
        </w:rPr>
      </w:pPr>
      <w:bookmarkStart w:id="4" w:name="_heading=h.1fob9te" w:colFirst="0" w:colLast="0"/>
      <w:bookmarkEnd w:id="4"/>
    </w:p>
    <w:p w:rsidR="008135C4" w:rsidRDefault="005535BC">
      <w:pPr>
        <w:pBdr>
          <w:top w:val="nil"/>
          <w:left w:val="nil"/>
          <w:bottom w:val="nil"/>
          <w:right w:val="nil"/>
          <w:between w:val="nil"/>
        </w:pBdr>
        <w:spacing w:line="360" w:lineRule="auto"/>
        <w:rPr>
          <w:rFonts w:ascii="Verdana" w:eastAsia="Verdana" w:hAnsi="Verdana" w:cs="Verdana"/>
          <w:b/>
          <w:color w:val="000000"/>
          <w:sz w:val="18"/>
          <w:szCs w:val="18"/>
        </w:rPr>
      </w:pPr>
      <w:r>
        <w:rPr>
          <w:rFonts w:ascii="Verdana" w:eastAsia="Verdana" w:hAnsi="Verdana" w:cs="Verdana"/>
          <w:b/>
          <w:color w:val="000000"/>
          <w:sz w:val="18"/>
          <w:szCs w:val="18"/>
        </w:rPr>
        <w:t xml:space="preserve">Über </w:t>
      </w:r>
      <w:proofErr w:type="spellStart"/>
      <w:r>
        <w:rPr>
          <w:rFonts w:ascii="Verdana" w:eastAsia="Verdana" w:hAnsi="Verdana" w:cs="Verdana"/>
          <w:b/>
          <w:color w:val="000000"/>
          <w:sz w:val="18"/>
          <w:szCs w:val="18"/>
        </w:rPr>
        <w:t>rekordmarke</w:t>
      </w:r>
      <w:proofErr w:type="spellEnd"/>
    </w:p>
    <w:p w:rsidR="008135C4" w:rsidRDefault="005535BC">
      <w:pPr>
        <w:widowControl w:val="0"/>
        <w:pBdr>
          <w:top w:val="nil"/>
          <w:left w:val="nil"/>
          <w:bottom w:val="nil"/>
          <w:right w:val="nil"/>
          <w:between w:val="nil"/>
        </w:pBdr>
        <w:spacing w:line="360" w:lineRule="auto"/>
        <w:jc w:val="both"/>
        <w:rPr>
          <w:rFonts w:ascii="Verdana" w:eastAsia="Verdana" w:hAnsi="Verdana" w:cs="Verdana"/>
          <w:color w:val="000000"/>
          <w:sz w:val="18"/>
          <w:szCs w:val="18"/>
        </w:rPr>
      </w:pPr>
      <w:bookmarkStart w:id="5" w:name="_heading=h.30j0zll" w:colFirst="0" w:colLast="0"/>
      <w:bookmarkEnd w:id="5"/>
      <w:r>
        <w:rPr>
          <w:rFonts w:ascii="Verdana" w:eastAsia="Verdana" w:hAnsi="Verdana" w:cs="Verdana"/>
          <w:color w:val="000000"/>
          <w:sz w:val="18"/>
          <w:szCs w:val="18"/>
        </w:rPr>
        <w:t xml:space="preserve">Rekordmarke ist die Digital Marketing Agentur für die Gesundheitswirtschaft. Im Fokus steht die enge Verknüpfung aus strategischer Markenführung und digitaler Performance für Unternehmen aus der Gesundheitswirtschaft, vom Klinikbetreiber bis zum Anbieter von </w:t>
      </w:r>
      <w:proofErr w:type="spellStart"/>
      <w:r>
        <w:rPr>
          <w:rFonts w:ascii="Verdana" w:eastAsia="Verdana" w:hAnsi="Verdana" w:cs="Verdana"/>
          <w:color w:val="000000"/>
          <w:sz w:val="18"/>
          <w:szCs w:val="18"/>
        </w:rPr>
        <w:t>Health</w:t>
      </w:r>
      <w:proofErr w:type="spellEnd"/>
      <w:r>
        <w:rPr>
          <w:rFonts w:ascii="Verdana" w:eastAsia="Verdana" w:hAnsi="Verdana" w:cs="Verdana"/>
          <w:color w:val="000000"/>
          <w:sz w:val="18"/>
          <w:szCs w:val="18"/>
        </w:rPr>
        <w:t xml:space="preserve"> Devices für den Heimgebrauch. Ein Schwerpunkt bildet die Generierung von Leads in den Bereichen Personal und Patienten für Betreiber von Rehabilitations-, Akut-, Praxis- und Spezialkliniken. Ergänzt wird das Produktportfolio </w:t>
      </w:r>
      <w:proofErr w:type="spellStart"/>
      <w:r>
        <w:rPr>
          <w:rFonts w:ascii="Verdana" w:eastAsia="Verdana" w:hAnsi="Verdana" w:cs="Verdana"/>
          <w:color w:val="000000"/>
          <w:sz w:val="18"/>
          <w:szCs w:val="18"/>
        </w:rPr>
        <w:t>u.a</w:t>
      </w:r>
      <w:proofErr w:type="spellEnd"/>
      <w:r>
        <w:rPr>
          <w:rFonts w:ascii="Verdana" w:eastAsia="Verdana" w:hAnsi="Verdana" w:cs="Verdana"/>
          <w:color w:val="000000"/>
          <w:sz w:val="18"/>
          <w:szCs w:val="18"/>
        </w:rPr>
        <w:t xml:space="preserve"> durch die Erstellung von Websites sowie Karriereportalen, wodurch der vollumfängliche Marketing-Mix seine volle Wirkung entfalten kann. Durch die Erstellung von kleinen </w:t>
      </w:r>
      <w:r>
        <w:rPr>
          <w:rFonts w:ascii="Verdana" w:eastAsia="Verdana" w:hAnsi="Verdana" w:cs="Verdana"/>
          <w:color w:val="000000"/>
          <w:sz w:val="18"/>
          <w:szCs w:val="18"/>
        </w:rPr>
        <w:lastRenderedPageBreak/>
        <w:t xml:space="preserve">und großen Websites oder Karriereportalen für die jeweilige Zielgruppe wird die Vermarktung in ihrer Wirkung unterstützt. Rekordmarke ist seit 2016 als eigene Marke der </w:t>
      </w:r>
      <w:proofErr w:type="spellStart"/>
      <w:r>
        <w:rPr>
          <w:rFonts w:ascii="Verdana" w:eastAsia="Verdana" w:hAnsi="Verdana" w:cs="Verdana"/>
          <w:color w:val="000000"/>
          <w:sz w:val="18"/>
          <w:szCs w:val="18"/>
        </w:rPr>
        <w:t>mellowmessage</w:t>
      </w:r>
      <w:proofErr w:type="spellEnd"/>
      <w:r>
        <w:rPr>
          <w:rFonts w:ascii="Verdana" w:eastAsia="Verdana" w:hAnsi="Verdana" w:cs="Verdana"/>
          <w:color w:val="000000"/>
          <w:sz w:val="18"/>
          <w:szCs w:val="18"/>
        </w:rPr>
        <w:t xml:space="preserve"> GmbH aktiv und Teil eines starken Netzwerks.</w:t>
      </w:r>
    </w:p>
    <w:p w:rsidR="008135C4" w:rsidRDefault="008135C4">
      <w:pPr>
        <w:widowControl w:val="0"/>
        <w:pBdr>
          <w:top w:val="nil"/>
          <w:left w:val="nil"/>
          <w:bottom w:val="nil"/>
          <w:right w:val="nil"/>
          <w:between w:val="nil"/>
        </w:pBdr>
        <w:spacing w:line="360" w:lineRule="auto"/>
        <w:jc w:val="both"/>
        <w:rPr>
          <w:rFonts w:ascii="Verdana" w:eastAsia="Verdana" w:hAnsi="Verdana" w:cs="Verdana"/>
          <w:b/>
          <w:color w:val="000000"/>
        </w:rPr>
      </w:pPr>
    </w:p>
    <w:p w:rsidR="008135C4" w:rsidRDefault="005535BC">
      <w:pPr>
        <w:widowControl w:val="0"/>
        <w:pBdr>
          <w:top w:val="nil"/>
          <w:left w:val="nil"/>
          <w:bottom w:val="nil"/>
          <w:right w:val="nil"/>
          <w:between w:val="nil"/>
        </w:pBdr>
        <w:spacing w:line="360" w:lineRule="auto"/>
        <w:jc w:val="both"/>
        <w:rPr>
          <w:rFonts w:ascii="Verdana" w:eastAsia="Verdana" w:hAnsi="Verdana" w:cs="Verdana"/>
          <w:color w:val="000000"/>
        </w:rPr>
      </w:pPr>
      <w:r>
        <w:rPr>
          <w:rFonts w:ascii="Verdana" w:eastAsia="Verdana" w:hAnsi="Verdana" w:cs="Verdana"/>
          <w:b/>
          <w:color w:val="000000"/>
        </w:rPr>
        <w:t>Unternehmenskontakt:</w:t>
      </w:r>
    </w:p>
    <w:p w:rsidR="008135C4" w:rsidRDefault="005535BC">
      <w:pPr>
        <w:widowControl w:val="0"/>
        <w:pBdr>
          <w:top w:val="nil"/>
          <w:left w:val="nil"/>
          <w:bottom w:val="nil"/>
          <w:right w:val="nil"/>
          <w:between w:val="nil"/>
        </w:pBdr>
        <w:jc w:val="both"/>
        <w:rPr>
          <w:rFonts w:ascii="Verdana" w:eastAsia="Verdana" w:hAnsi="Verdana" w:cs="Verdana"/>
          <w:color w:val="000000"/>
        </w:rPr>
      </w:pPr>
      <w:r>
        <w:rPr>
          <w:rFonts w:ascii="Verdana" w:eastAsia="Verdana" w:hAnsi="Verdana" w:cs="Verdana"/>
          <w:color w:val="000000"/>
        </w:rPr>
        <w:t xml:space="preserve">Tobias </w:t>
      </w:r>
      <w:proofErr w:type="spellStart"/>
      <w:r>
        <w:rPr>
          <w:rFonts w:ascii="Verdana" w:eastAsia="Verdana" w:hAnsi="Verdana" w:cs="Verdana"/>
          <w:color w:val="000000"/>
        </w:rPr>
        <w:t>Brade</w:t>
      </w:r>
      <w:proofErr w:type="spellEnd"/>
    </w:p>
    <w:p w:rsidR="008135C4" w:rsidRDefault="005535BC">
      <w:pPr>
        <w:widowControl w:val="0"/>
        <w:pBdr>
          <w:top w:val="nil"/>
          <w:left w:val="nil"/>
          <w:bottom w:val="nil"/>
          <w:right w:val="nil"/>
          <w:between w:val="nil"/>
        </w:pBdr>
        <w:jc w:val="both"/>
        <w:rPr>
          <w:rFonts w:ascii="Verdana" w:eastAsia="Verdana" w:hAnsi="Verdana" w:cs="Verdana"/>
          <w:color w:val="000000"/>
        </w:rPr>
      </w:pPr>
      <w:proofErr w:type="spellStart"/>
      <w:r>
        <w:rPr>
          <w:rFonts w:ascii="Verdana" w:eastAsia="Verdana" w:hAnsi="Verdana" w:cs="Verdana"/>
          <w:color w:val="000000"/>
        </w:rPr>
        <w:t>rekordmarke</w:t>
      </w:r>
      <w:proofErr w:type="spellEnd"/>
      <w:r>
        <w:rPr>
          <w:rFonts w:ascii="Verdana" w:eastAsia="Verdana" w:hAnsi="Verdana" w:cs="Verdana"/>
          <w:color w:val="000000"/>
        </w:rPr>
        <w:t xml:space="preserve"> – eine Marke der </w:t>
      </w:r>
      <w:proofErr w:type="spellStart"/>
      <w:r>
        <w:rPr>
          <w:rFonts w:ascii="Verdana" w:eastAsia="Verdana" w:hAnsi="Verdana" w:cs="Verdana"/>
          <w:color w:val="000000"/>
        </w:rPr>
        <w:t>mellowmessage</w:t>
      </w:r>
      <w:proofErr w:type="spellEnd"/>
      <w:r>
        <w:rPr>
          <w:rFonts w:ascii="Verdana" w:eastAsia="Verdana" w:hAnsi="Verdana" w:cs="Verdana"/>
          <w:color w:val="000000"/>
        </w:rPr>
        <w:t xml:space="preserve"> GmbH</w:t>
      </w:r>
    </w:p>
    <w:p w:rsidR="008135C4" w:rsidRDefault="005535BC">
      <w:pPr>
        <w:widowControl w:val="0"/>
        <w:pBdr>
          <w:top w:val="nil"/>
          <w:left w:val="nil"/>
          <w:bottom w:val="nil"/>
          <w:right w:val="nil"/>
          <w:between w:val="nil"/>
        </w:pBdr>
        <w:jc w:val="both"/>
        <w:rPr>
          <w:rFonts w:ascii="Verdana" w:eastAsia="Verdana" w:hAnsi="Verdana" w:cs="Verdana"/>
          <w:color w:val="000000"/>
        </w:rPr>
      </w:pPr>
      <w:proofErr w:type="spellStart"/>
      <w:r>
        <w:rPr>
          <w:rFonts w:ascii="Verdana" w:eastAsia="Verdana" w:hAnsi="Verdana" w:cs="Verdana"/>
          <w:color w:val="000000"/>
        </w:rPr>
        <w:t>Härtelstr</w:t>
      </w:r>
      <w:proofErr w:type="spellEnd"/>
      <w:r>
        <w:rPr>
          <w:rFonts w:ascii="Verdana" w:eastAsia="Verdana" w:hAnsi="Verdana" w:cs="Verdana"/>
          <w:color w:val="000000"/>
        </w:rPr>
        <w:t>. 27</w:t>
      </w:r>
    </w:p>
    <w:p w:rsidR="008135C4" w:rsidRDefault="005535BC">
      <w:pPr>
        <w:widowControl w:val="0"/>
        <w:pBdr>
          <w:top w:val="nil"/>
          <w:left w:val="nil"/>
          <w:bottom w:val="nil"/>
          <w:right w:val="nil"/>
          <w:between w:val="nil"/>
        </w:pBdr>
        <w:jc w:val="both"/>
        <w:rPr>
          <w:rFonts w:ascii="Verdana" w:eastAsia="Verdana" w:hAnsi="Verdana" w:cs="Verdana"/>
          <w:color w:val="000000"/>
        </w:rPr>
      </w:pPr>
      <w:r>
        <w:rPr>
          <w:rFonts w:ascii="Verdana" w:eastAsia="Verdana" w:hAnsi="Verdana" w:cs="Verdana"/>
          <w:color w:val="000000"/>
        </w:rPr>
        <w:t>04107 Leipzig</w:t>
      </w:r>
    </w:p>
    <w:p w:rsidR="008135C4" w:rsidRDefault="005535BC">
      <w:pPr>
        <w:widowControl w:val="0"/>
        <w:pBdr>
          <w:top w:val="nil"/>
          <w:left w:val="nil"/>
          <w:bottom w:val="nil"/>
          <w:right w:val="nil"/>
          <w:between w:val="nil"/>
        </w:pBdr>
        <w:jc w:val="both"/>
        <w:rPr>
          <w:rFonts w:ascii="Verdana" w:eastAsia="Verdana" w:hAnsi="Verdana" w:cs="Verdana"/>
          <w:color w:val="000000"/>
        </w:rPr>
      </w:pPr>
      <w:r>
        <w:rPr>
          <w:rFonts w:ascii="Verdana" w:eastAsia="Verdana" w:hAnsi="Verdana" w:cs="Verdana"/>
          <w:color w:val="000000"/>
        </w:rPr>
        <w:t xml:space="preserve">E-Mail: tobias.brade@rekordmarke.de </w:t>
      </w:r>
    </w:p>
    <w:p w:rsidR="008135C4" w:rsidRDefault="005535BC">
      <w:pPr>
        <w:widowControl w:val="0"/>
        <w:pBdr>
          <w:top w:val="nil"/>
          <w:left w:val="nil"/>
          <w:bottom w:val="nil"/>
          <w:right w:val="nil"/>
          <w:between w:val="nil"/>
        </w:pBdr>
        <w:jc w:val="both"/>
        <w:rPr>
          <w:color w:val="000000"/>
        </w:rPr>
      </w:pPr>
      <w:bookmarkStart w:id="6" w:name="_heading=h.2et92p0" w:colFirst="0" w:colLast="0"/>
      <w:bookmarkEnd w:id="6"/>
      <w:r>
        <w:rPr>
          <w:rFonts w:ascii="Verdana" w:eastAsia="Verdana" w:hAnsi="Verdana" w:cs="Verdana"/>
          <w:color w:val="000000"/>
        </w:rPr>
        <w:t>Tel: 0341 – 140 655 – 762</w:t>
      </w:r>
    </w:p>
    <w:p w:rsidR="008135C4" w:rsidRDefault="008135C4">
      <w:pPr>
        <w:widowControl w:val="0"/>
        <w:pBdr>
          <w:top w:val="nil"/>
          <w:left w:val="nil"/>
          <w:bottom w:val="nil"/>
          <w:right w:val="nil"/>
          <w:between w:val="nil"/>
        </w:pBdr>
        <w:spacing w:line="360" w:lineRule="auto"/>
        <w:jc w:val="both"/>
        <w:rPr>
          <w:rFonts w:ascii="Verdana" w:eastAsia="Verdana" w:hAnsi="Verdana" w:cs="Verdana"/>
          <w:color w:val="000000"/>
        </w:rPr>
      </w:pPr>
    </w:p>
    <w:p w:rsidR="008135C4" w:rsidRDefault="005535BC">
      <w:pPr>
        <w:widowControl w:val="0"/>
        <w:pBdr>
          <w:top w:val="nil"/>
          <w:left w:val="nil"/>
          <w:bottom w:val="nil"/>
          <w:right w:val="nil"/>
          <w:between w:val="nil"/>
        </w:pBdr>
        <w:spacing w:line="360" w:lineRule="auto"/>
        <w:jc w:val="both"/>
        <w:rPr>
          <w:rFonts w:ascii="Verdana" w:eastAsia="Verdana" w:hAnsi="Verdana" w:cs="Verdana"/>
          <w:color w:val="000000"/>
        </w:rPr>
      </w:pPr>
      <w:r>
        <w:rPr>
          <w:rFonts w:ascii="Verdana" w:eastAsia="Verdana" w:hAnsi="Verdana" w:cs="Verdana"/>
          <w:b/>
          <w:color w:val="000000"/>
        </w:rPr>
        <w:t>Pressekontakt:</w:t>
      </w:r>
    </w:p>
    <w:p w:rsidR="008135C4" w:rsidRDefault="005535BC">
      <w:pPr>
        <w:widowControl w:val="0"/>
        <w:pBdr>
          <w:top w:val="nil"/>
          <w:left w:val="nil"/>
          <w:bottom w:val="nil"/>
          <w:right w:val="nil"/>
          <w:between w:val="nil"/>
        </w:pBdr>
        <w:jc w:val="both"/>
        <w:rPr>
          <w:rFonts w:ascii="Verdana" w:eastAsia="Verdana" w:hAnsi="Verdana" w:cs="Verdana"/>
          <w:color w:val="000000"/>
        </w:rPr>
      </w:pPr>
      <w:r>
        <w:rPr>
          <w:rFonts w:ascii="Verdana" w:eastAsia="Verdana" w:hAnsi="Verdana" w:cs="Verdana"/>
          <w:color w:val="000000"/>
        </w:rPr>
        <w:t>Andrea Weinholz</w:t>
      </w:r>
    </w:p>
    <w:p w:rsidR="008135C4" w:rsidRDefault="005535BC">
      <w:pPr>
        <w:widowControl w:val="0"/>
        <w:pBdr>
          <w:top w:val="nil"/>
          <w:left w:val="nil"/>
          <w:bottom w:val="nil"/>
          <w:right w:val="nil"/>
          <w:between w:val="nil"/>
        </w:pBdr>
        <w:jc w:val="both"/>
        <w:rPr>
          <w:rFonts w:ascii="Verdana" w:eastAsia="Verdana" w:hAnsi="Verdana" w:cs="Verdana"/>
          <w:color w:val="000000"/>
        </w:rPr>
      </w:pPr>
      <w:r>
        <w:rPr>
          <w:rFonts w:ascii="Verdana" w:eastAsia="Verdana" w:hAnsi="Verdana" w:cs="Verdana"/>
          <w:color w:val="000000"/>
        </w:rPr>
        <w:t>Weinholz Kommunikation</w:t>
      </w:r>
    </w:p>
    <w:p w:rsidR="008135C4" w:rsidRDefault="005535BC">
      <w:pPr>
        <w:widowControl w:val="0"/>
        <w:pBdr>
          <w:top w:val="nil"/>
          <w:left w:val="nil"/>
          <w:bottom w:val="nil"/>
          <w:right w:val="nil"/>
          <w:between w:val="nil"/>
        </w:pBdr>
        <w:jc w:val="both"/>
        <w:rPr>
          <w:rFonts w:ascii="Verdana" w:eastAsia="Verdana" w:hAnsi="Verdana" w:cs="Verdana"/>
          <w:color w:val="000000"/>
        </w:rPr>
      </w:pPr>
      <w:proofErr w:type="spellStart"/>
      <w:r>
        <w:rPr>
          <w:rFonts w:ascii="Verdana" w:eastAsia="Verdana" w:hAnsi="Verdana" w:cs="Verdana"/>
          <w:color w:val="000000"/>
        </w:rPr>
        <w:t>Plinganserstr</w:t>
      </w:r>
      <w:proofErr w:type="spellEnd"/>
      <w:r>
        <w:rPr>
          <w:rFonts w:ascii="Verdana" w:eastAsia="Verdana" w:hAnsi="Verdana" w:cs="Verdana"/>
          <w:color w:val="000000"/>
        </w:rPr>
        <w:t>. 59</w:t>
      </w:r>
    </w:p>
    <w:p w:rsidR="008135C4" w:rsidRDefault="005535BC">
      <w:pPr>
        <w:widowControl w:val="0"/>
        <w:pBdr>
          <w:top w:val="nil"/>
          <w:left w:val="nil"/>
          <w:bottom w:val="nil"/>
          <w:right w:val="nil"/>
          <w:between w:val="nil"/>
        </w:pBdr>
        <w:jc w:val="both"/>
        <w:rPr>
          <w:rFonts w:ascii="Verdana" w:eastAsia="Verdana" w:hAnsi="Verdana" w:cs="Verdana"/>
          <w:color w:val="000000"/>
        </w:rPr>
      </w:pPr>
      <w:r>
        <w:rPr>
          <w:rFonts w:ascii="Verdana" w:eastAsia="Verdana" w:hAnsi="Verdana" w:cs="Verdana"/>
          <w:color w:val="000000"/>
        </w:rPr>
        <w:t>81369 München</w:t>
      </w:r>
    </w:p>
    <w:p w:rsidR="008135C4" w:rsidRDefault="005535BC">
      <w:pPr>
        <w:widowControl w:val="0"/>
        <w:pBdr>
          <w:top w:val="nil"/>
          <w:left w:val="nil"/>
          <w:bottom w:val="nil"/>
          <w:right w:val="nil"/>
          <w:between w:val="nil"/>
        </w:pBdr>
        <w:jc w:val="both"/>
        <w:rPr>
          <w:rFonts w:ascii="Verdana" w:eastAsia="Verdana" w:hAnsi="Verdana" w:cs="Verdana"/>
          <w:color w:val="000000"/>
        </w:rPr>
      </w:pPr>
      <w:r>
        <w:rPr>
          <w:rFonts w:ascii="Verdana" w:eastAsia="Verdana" w:hAnsi="Verdana" w:cs="Verdana"/>
          <w:color w:val="000000"/>
        </w:rPr>
        <w:t xml:space="preserve">E-Mail: andrea@weinholz.org </w:t>
      </w:r>
    </w:p>
    <w:p w:rsidR="008135C4" w:rsidRDefault="005535BC">
      <w:pPr>
        <w:widowControl w:val="0"/>
        <w:pBdr>
          <w:top w:val="nil"/>
          <w:left w:val="nil"/>
          <w:bottom w:val="nil"/>
          <w:right w:val="nil"/>
          <w:between w:val="nil"/>
        </w:pBdr>
        <w:jc w:val="both"/>
        <w:rPr>
          <w:color w:val="000000"/>
        </w:rPr>
      </w:pPr>
      <w:r>
        <w:rPr>
          <w:rFonts w:ascii="Verdana" w:eastAsia="Verdana" w:hAnsi="Verdana" w:cs="Verdana"/>
          <w:color w:val="000000"/>
        </w:rPr>
        <w:t>Tel: 089 -24 24 16 95</w:t>
      </w:r>
    </w:p>
    <w:sectPr w:rsidR="008135C4">
      <w:headerReference w:type="even" r:id="rId10"/>
      <w:headerReference w:type="default" r:id="rId11"/>
      <w:footerReference w:type="even" r:id="rId12"/>
      <w:footerReference w:type="default" r:id="rId13"/>
      <w:headerReference w:type="first" r:id="rId14"/>
      <w:footerReference w:type="first" r:id="rId15"/>
      <w:pgSz w:w="11906" w:h="16820"/>
      <w:pgMar w:top="1417" w:right="1417" w:bottom="1134" w:left="141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4531" w:rsidRDefault="00394531">
      <w:r>
        <w:separator/>
      </w:r>
    </w:p>
  </w:endnote>
  <w:endnote w:type="continuationSeparator" w:id="0">
    <w:p w:rsidR="00394531" w:rsidRDefault="00394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35C4" w:rsidRDefault="008135C4">
    <w:pPr>
      <w:pBdr>
        <w:top w:val="nil"/>
        <w:left w:val="nil"/>
        <w:bottom w:val="nil"/>
        <w:right w:val="nil"/>
        <w:between w:val="nil"/>
      </w:pBdr>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35C4" w:rsidRDefault="008135C4">
    <w:pPr>
      <w:pBdr>
        <w:top w:val="nil"/>
        <w:left w:val="nil"/>
        <w:bottom w:val="nil"/>
        <w:right w:val="nil"/>
        <w:between w:val="nil"/>
      </w:pBdr>
      <w:tabs>
        <w:tab w:val="right" w:pos="902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35C4" w:rsidRDefault="008135C4">
    <w:pPr>
      <w:pBdr>
        <w:top w:val="nil"/>
        <w:left w:val="nil"/>
        <w:bottom w:val="nil"/>
        <w:right w:val="nil"/>
        <w:between w:val="nil"/>
      </w:pBd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4531" w:rsidRDefault="00394531">
      <w:r>
        <w:separator/>
      </w:r>
    </w:p>
  </w:footnote>
  <w:footnote w:type="continuationSeparator" w:id="0">
    <w:p w:rsidR="00394531" w:rsidRDefault="003945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35C4" w:rsidRDefault="008135C4">
    <w:pPr>
      <w:pBdr>
        <w:top w:val="nil"/>
        <w:left w:val="nil"/>
        <w:bottom w:val="nil"/>
        <w:right w:val="nil"/>
        <w:between w:val="nil"/>
      </w:pBdr>
      <w:tabs>
        <w:tab w:val="center" w:pos="4819"/>
        <w:tab w:val="right" w:pos="9638"/>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35C4" w:rsidRDefault="008135C4">
    <w:pPr>
      <w:pBdr>
        <w:top w:val="nil"/>
        <w:left w:val="nil"/>
        <w:bottom w:val="nil"/>
        <w:right w:val="nil"/>
        <w:between w:val="nil"/>
      </w:pBdr>
      <w:tabs>
        <w:tab w:val="right" w:pos="902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35C4" w:rsidRDefault="008135C4">
    <w:pPr>
      <w:pBdr>
        <w:top w:val="nil"/>
        <w:left w:val="nil"/>
        <w:bottom w:val="nil"/>
        <w:right w:val="nil"/>
        <w:between w:val="nil"/>
      </w:pBd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B9319E"/>
    <w:multiLevelType w:val="multilevel"/>
    <w:tmpl w:val="6CEC07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proofState w:spelling="clean" w:grammar="clean"/>
  <w:defaultTabStop w:val="720"/>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5C4"/>
    <w:rsid w:val="00394531"/>
    <w:rsid w:val="005535BC"/>
    <w:rsid w:val="00670ABA"/>
    <w:rsid w:val="008135C4"/>
    <w:rsid w:val="00B955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docId w15:val="{2220EC4D-10F5-8040-AF5D-5F8C7FFD5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table" w:customStyle="1" w:styleId="TableNormal7">
    <w:name w:val="Table Normal"/>
    <w:tblPr>
      <w:tblCellMar>
        <w:top w:w="0" w:type="dxa"/>
        <w:left w:w="0" w:type="dxa"/>
        <w:bottom w:w="0" w:type="dxa"/>
        <w:right w:w="0" w:type="dxa"/>
      </w:tblCellMar>
    </w:tblPr>
  </w:style>
  <w:style w:type="table" w:customStyle="1" w:styleId="TableNormal8">
    <w:name w:val="Table Normal"/>
    <w:tblPr>
      <w:tblCellMar>
        <w:top w:w="0" w:type="dxa"/>
        <w:left w:w="0" w:type="dxa"/>
        <w:bottom w:w="0" w:type="dxa"/>
        <w:right w:w="0" w:type="dxa"/>
      </w:tblCellMar>
    </w:tblPr>
  </w:style>
  <w:style w:type="table" w:customStyle="1" w:styleId="TableNormal9">
    <w:name w:val="Table Normal"/>
    <w:tblPr>
      <w:tblCellMar>
        <w:top w:w="0" w:type="dxa"/>
        <w:left w:w="0" w:type="dxa"/>
        <w:bottom w:w="0" w:type="dxa"/>
        <w:right w:w="0" w:type="dxa"/>
      </w:tblCellMar>
    </w:tblPr>
  </w:style>
  <w:style w:type="table" w:customStyle="1" w:styleId="TableNormala">
    <w:name w:val="Table Normal"/>
    <w:tblPr>
      <w:tblCellMar>
        <w:top w:w="0" w:type="dxa"/>
        <w:left w:w="0" w:type="dxa"/>
        <w:bottom w:w="0" w:type="dxa"/>
        <w:right w:w="0" w:type="dxa"/>
      </w:tblCellMar>
    </w:tblPr>
  </w:style>
  <w:style w:type="paragraph" w:styleId="Untertitel">
    <w:name w:val="Subtitle"/>
    <w:basedOn w:val="Standard"/>
    <w:next w:val="Standard"/>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StandardWeb">
    <w:name w:val="Normal (Web)"/>
    <w:basedOn w:val="Standard"/>
    <w:uiPriority w:val="99"/>
    <w:semiHidden/>
    <w:unhideWhenUsed/>
    <w:rsid w:val="000C4B91"/>
    <w:pPr>
      <w:spacing w:before="100" w:beforeAutospacing="1" w:after="100" w:afterAutospacing="1"/>
    </w:pPr>
    <w:rPr>
      <w:sz w:val="24"/>
      <w:szCs w:val="24"/>
      <w:lang w:val="de-DE"/>
    </w:rPr>
  </w:style>
  <w:style w:type="paragraph" w:styleId="Sprechblasentext">
    <w:name w:val="Balloon Text"/>
    <w:basedOn w:val="Standard"/>
    <w:link w:val="SprechblasentextZchn"/>
    <w:uiPriority w:val="99"/>
    <w:semiHidden/>
    <w:unhideWhenUsed/>
    <w:rsid w:val="00852D3D"/>
    <w:rPr>
      <w:sz w:val="18"/>
      <w:szCs w:val="18"/>
    </w:rPr>
  </w:style>
  <w:style w:type="character" w:customStyle="1" w:styleId="SprechblasentextZchn">
    <w:name w:val="Sprechblasentext Zchn"/>
    <w:basedOn w:val="Absatz-Standardschriftart"/>
    <w:link w:val="Sprechblasentext"/>
    <w:uiPriority w:val="99"/>
    <w:semiHidden/>
    <w:rsid w:val="00852D3D"/>
    <w:rPr>
      <w:sz w:val="18"/>
      <w:szCs w:val="18"/>
    </w:rPr>
  </w:style>
  <w:style w:type="character" w:styleId="Kommentarzeichen">
    <w:name w:val="annotation reference"/>
    <w:uiPriority w:val="99"/>
    <w:semiHidden/>
    <w:unhideWhenUsed/>
    <w:rPr>
      <w:sz w:val="16"/>
      <w:szCs w:val="16"/>
    </w:rPr>
  </w:style>
  <w:style w:type="paragraph" w:styleId="Kommentartext">
    <w:name w:val="annotation text"/>
    <w:basedOn w:val="Standard"/>
    <w:link w:val="KommentartextZchn1"/>
    <w:uiPriority w:val="99"/>
    <w:semiHidden/>
    <w:unhideWhenUsed/>
  </w:style>
  <w:style w:type="character" w:customStyle="1" w:styleId="KommentartextZchn">
    <w:name w:val="Kommentartext Zchn"/>
    <w:basedOn w:val="Absatz-Standardschriftart"/>
    <w:uiPriority w:val="99"/>
    <w:semiHidden/>
    <w:rsid w:val="00852D3D"/>
  </w:style>
  <w:style w:type="paragraph" w:styleId="Kommentarthema">
    <w:name w:val="annotation subject"/>
    <w:basedOn w:val="Kommentartext"/>
    <w:next w:val="Kommentartext"/>
    <w:link w:val="KommentarthemaZchn1"/>
    <w:uiPriority w:val="99"/>
    <w:semiHidden/>
    <w:unhideWhenUsed/>
    <w:rPr>
      <w:b/>
      <w:bCs/>
    </w:rPr>
  </w:style>
  <w:style w:type="character" w:customStyle="1" w:styleId="KommentarthemaZchn">
    <w:name w:val="Kommentarthema Zchn"/>
    <w:basedOn w:val="KommentartextZchn"/>
    <w:uiPriority w:val="99"/>
    <w:semiHidden/>
    <w:rsid w:val="00852D3D"/>
    <w:rPr>
      <w:b/>
      <w:bCs/>
    </w:rPr>
  </w:style>
  <w:style w:type="character" w:styleId="Hyperlink">
    <w:name w:val="Hyperlink"/>
    <w:basedOn w:val="Absatz-Standardschriftart"/>
    <w:uiPriority w:val="99"/>
    <w:unhideWhenUsed/>
    <w:rsid w:val="00A133D4"/>
    <w:rPr>
      <w:color w:val="0000FF" w:themeColor="hyperlink"/>
      <w:u w:val="single"/>
    </w:rPr>
  </w:style>
  <w:style w:type="character" w:styleId="NichtaufgelsteErwhnung">
    <w:name w:val="Unresolved Mention"/>
    <w:basedOn w:val="Absatz-Standardschriftart"/>
    <w:uiPriority w:val="99"/>
    <w:semiHidden/>
    <w:unhideWhenUsed/>
    <w:rsid w:val="00A133D4"/>
    <w:rPr>
      <w:color w:val="605E5C"/>
      <w:shd w:val="clear" w:color="auto" w:fill="E1DFDD"/>
    </w:rPr>
  </w:style>
  <w:style w:type="character" w:customStyle="1" w:styleId="KommentarthemaZchn1">
    <w:name w:val="Kommentarthema Zchn1"/>
    <w:basedOn w:val="KommentartextZchn1"/>
    <w:link w:val="Kommentarthema"/>
    <w:uiPriority w:val="99"/>
    <w:semiHidden/>
    <w:rPr>
      <w:b/>
      <w:bCs/>
      <w:sz w:val="20"/>
      <w:szCs w:val="20"/>
    </w:rPr>
  </w:style>
  <w:style w:type="character" w:customStyle="1" w:styleId="KommentartextZchn1">
    <w:name w:val="Kommentartext Zchn1"/>
    <w:link w:val="Kommentartext"/>
    <w:uiPriority w:val="99"/>
    <w:semiHidden/>
    <w:rPr>
      <w:sz w:val="20"/>
      <w:szCs w:val="20"/>
    </w:rPr>
  </w:style>
  <w:style w:type="paragraph" w:styleId="Listenabsatz">
    <w:name w:val="List Paragraph"/>
    <w:basedOn w:val="Standard"/>
    <w:qFormat/>
    <w:rsid w:val="00162E77"/>
    <w:pPr>
      <w:ind w:left="720"/>
      <w:contextualSpacing/>
    </w:pPr>
  </w:style>
  <w:style w:type="character" w:styleId="BesuchterLink">
    <w:name w:val="FollowedHyperlink"/>
    <w:basedOn w:val="Absatz-Standardschriftart"/>
    <w:uiPriority w:val="99"/>
    <w:semiHidden/>
    <w:unhideWhenUsed/>
    <w:rsid w:val="00AF28B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rekordmarke.de/"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EFT61evfh8Ub47LXBpcb5tpfoQ==">AMUW2mX1NJmRjICNzvWqBYOmDfJHZr7/xmnpGk57IXzWDr89E7RlO4LpQfPGoQV2AIHA+qD67K0T4UX6RC6BpxBjEsuNYInfeCFrSvvLDx0Fe4USwDB/yxITor4AjdDU/oIH37HnjIEVYghoZKICjUN0uHjxNZqJqpbi/J6yojFVvn6cPZBxo29dENn2CHmVjXPIioNYyvpnEw/tHPQpAZD3s1t2PzIgng==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683</Words>
  <Characters>4303</Characters>
  <Application>Microsoft Office Word</Application>
  <DocSecurity>0</DocSecurity>
  <Lines>35</Lines>
  <Paragraphs>9</Paragraphs>
  <ScaleCrop>false</ScaleCrop>
  <Company/>
  <LinksUpToDate>false</LinksUpToDate>
  <CharactersWithSpaces>4977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Andrea Weinholz</cp:lastModifiedBy>
  <cp:revision>2</cp:revision>
  <dcterms:created xsi:type="dcterms:W3CDTF">2022-03-29T11:14:00Z</dcterms:created>
  <dcterms:modified xsi:type="dcterms:W3CDTF">2022-03-29T11:14:00Z</dcterms:modified>
</cp:coreProperties>
</file>