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C7B" w:rsidRDefault="0083657E">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36010" cy="897890"/>
                    </a:xfrm>
                    <a:prstGeom prst="rect">
                      <a:avLst/>
                    </a:prstGeom>
                    <a:ln/>
                  </pic:spPr>
                </pic:pic>
              </a:graphicData>
            </a:graphic>
          </wp:inline>
        </w:drawing>
      </w:r>
    </w:p>
    <w:p w:rsidR="00615C7B" w:rsidRDefault="00615C7B">
      <w:pPr>
        <w:widowControl w:val="0"/>
        <w:pBdr>
          <w:top w:val="nil"/>
          <w:left w:val="nil"/>
          <w:bottom w:val="nil"/>
          <w:right w:val="nil"/>
          <w:between w:val="nil"/>
        </w:pBdr>
        <w:spacing w:line="360" w:lineRule="auto"/>
        <w:jc w:val="center"/>
        <w:rPr>
          <w:rFonts w:ascii="Verdana" w:eastAsia="Verdana" w:hAnsi="Verdana" w:cs="Verdana"/>
          <w:color w:val="000000"/>
        </w:rPr>
      </w:pPr>
    </w:p>
    <w:p w:rsidR="00615C7B" w:rsidRDefault="0083657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615C7B" w:rsidRDefault="00615C7B">
      <w:pPr>
        <w:widowControl w:val="0"/>
        <w:pBdr>
          <w:top w:val="nil"/>
          <w:left w:val="nil"/>
          <w:bottom w:val="nil"/>
          <w:right w:val="nil"/>
          <w:between w:val="nil"/>
        </w:pBdr>
        <w:spacing w:line="360" w:lineRule="auto"/>
        <w:jc w:val="both"/>
        <w:rPr>
          <w:rFonts w:ascii="Verdana" w:eastAsia="Verdana" w:hAnsi="Verdana" w:cs="Verdana"/>
          <w:color w:val="000000"/>
        </w:rPr>
      </w:pPr>
    </w:p>
    <w:p w:rsidR="00615C7B" w:rsidRDefault="0083657E">
      <w:pPr>
        <w:spacing w:line="360" w:lineRule="auto"/>
        <w:jc w:val="both"/>
        <w:rPr>
          <w:rFonts w:ascii="Verdana" w:eastAsia="Verdana" w:hAnsi="Verdana" w:cs="Verdana"/>
          <w:b/>
          <w:color w:val="FF0000"/>
        </w:rPr>
      </w:pPr>
      <w:r>
        <w:rPr>
          <w:rFonts w:ascii="Verdana" w:eastAsia="Verdana" w:hAnsi="Verdana" w:cs="Verdana"/>
          <w:b/>
        </w:rPr>
        <w:t>Wie digitales Marketing Gesundheits-Apps erfolgreich macht</w:t>
      </w:r>
    </w:p>
    <w:p w:rsidR="00615C7B" w:rsidRDefault="00615C7B">
      <w:pPr>
        <w:spacing w:line="360" w:lineRule="auto"/>
        <w:jc w:val="both"/>
        <w:rPr>
          <w:rFonts w:ascii="Verdana" w:eastAsia="Verdana" w:hAnsi="Verdana" w:cs="Verdana"/>
          <w:color w:val="000000"/>
        </w:rPr>
      </w:pPr>
    </w:p>
    <w:p w:rsidR="00615C7B" w:rsidRDefault="0083657E">
      <w:pPr>
        <w:spacing w:line="360" w:lineRule="auto"/>
        <w:jc w:val="both"/>
        <w:rPr>
          <w:rFonts w:ascii="Verdana" w:eastAsia="Verdana" w:hAnsi="Verdana" w:cs="Verdana"/>
          <w:i/>
        </w:rPr>
      </w:pPr>
      <w:r>
        <w:rPr>
          <w:rFonts w:ascii="Verdana" w:eastAsia="Verdana" w:hAnsi="Verdana" w:cs="Verdana"/>
          <w:i/>
        </w:rPr>
        <w:t xml:space="preserve">Gezielte Markteinführung, Steigerung der Markenbekanntheit, Leadgenerierung, Erfolgsmessung: Praxistipps der Leipziger Agentur </w:t>
      </w:r>
      <w:proofErr w:type="spellStart"/>
      <w:r>
        <w:rPr>
          <w:rFonts w:ascii="Verdana" w:eastAsia="Verdana" w:hAnsi="Verdana" w:cs="Verdana"/>
          <w:i/>
        </w:rPr>
        <w:t>rekordmarke</w:t>
      </w:r>
      <w:proofErr w:type="spellEnd"/>
      <w:r>
        <w:rPr>
          <w:rFonts w:ascii="Verdana" w:eastAsia="Verdana" w:hAnsi="Verdana" w:cs="Verdana"/>
          <w:i/>
        </w:rPr>
        <w:t xml:space="preserve"> </w:t>
      </w:r>
    </w:p>
    <w:p w:rsidR="00615C7B" w:rsidRDefault="00615C7B">
      <w:pPr>
        <w:widowControl w:val="0"/>
        <w:pBdr>
          <w:top w:val="nil"/>
          <w:left w:val="nil"/>
          <w:bottom w:val="nil"/>
          <w:right w:val="nil"/>
          <w:between w:val="nil"/>
        </w:pBdr>
        <w:spacing w:line="360" w:lineRule="auto"/>
        <w:jc w:val="both"/>
        <w:rPr>
          <w:rFonts w:ascii="Verdana" w:eastAsia="Verdana" w:hAnsi="Verdana" w:cs="Verdana"/>
          <w:color w:val="000000"/>
        </w:rPr>
      </w:pPr>
    </w:p>
    <w:p w:rsidR="00615C7B" w:rsidRDefault="0083657E">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Leipzig, im Ju</w:t>
      </w:r>
      <w:r>
        <w:rPr>
          <w:rFonts w:ascii="Verdana" w:eastAsia="Verdana" w:hAnsi="Verdana" w:cs="Verdana"/>
          <w:b/>
        </w:rPr>
        <w:t>l</w:t>
      </w:r>
      <w:r>
        <w:rPr>
          <w:rFonts w:ascii="Verdana" w:eastAsia="Verdana" w:hAnsi="Verdana" w:cs="Verdana"/>
          <w:b/>
          <w:color w:val="000000"/>
        </w:rPr>
        <w:t>i</w:t>
      </w:r>
      <w:r>
        <w:rPr>
          <w:rFonts w:ascii="Verdana" w:eastAsia="Verdana" w:hAnsi="Verdana" w:cs="Verdana"/>
          <w:b/>
          <w:color w:val="000000"/>
        </w:rPr>
        <w:t xml:space="preserve"> 2022 – Digitale Gesundheitsanwendungen</w:t>
      </w:r>
      <w:r>
        <w:rPr>
          <w:rFonts w:ascii="Verdana" w:eastAsia="Verdana" w:hAnsi="Verdana" w:cs="Verdana"/>
          <w:b/>
          <w:i/>
          <w:color w:val="000000"/>
        </w:rPr>
        <w:t xml:space="preserve"> </w:t>
      </w:r>
      <w:r>
        <w:rPr>
          <w:rFonts w:ascii="Verdana" w:eastAsia="Verdana" w:hAnsi="Verdana" w:cs="Verdana"/>
          <w:b/>
          <w:color w:val="000000"/>
        </w:rPr>
        <w:t xml:space="preserve">können Menschen beim Umgang mit Krankheiten und bei der Verbesserung ihres Lebensstils helfen. Bereits jetzt gibt es ein großes Angebot und </w:t>
      </w:r>
      <w:r>
        <w:rPr>
          <w:rFonts w:ascii="Verdana" w:eastAsia="Verdana" w:hAnsi="Verdana" w:cs="Verdana"/>
          <w:b/>
        </w:rPr>
        <w:t>kontinuierlich</w:t>
      </w:r>
      <w:r>
        <w:rPr>
          <w:rFonts w:ascii="Verdana" w:eastAsia="Verdana" w:hAnsi="Verdana" w:cs="Verdana"/>
          <w:b/>
          <w:color w:val="000000"/>
        </w:rPr>
        <w:t xml:space="preserve"> kommen neue Apps in die Stores. Doch wie können Anbieter sich</w:t>
      </w:r>
      <w:r>
        <w:rPr>
          <w:rFonts w:ascii="Verdana" w:eastAsia="Verdana" w:hAnsi="Verdana" w:cs="Verdana"/>
          <w:b/>
          <w:color w:val="000000"/>
        </w:rPr>
        <w:t xml:space="preserve"> am Markt positionieren, ihre Marke </w:t>
      </w:r>
      <w:r>
        <w:rPr>
          <w:rFonts w:ascii="Verdana" w:eastAsia="Verdana" w:hAnsi="Verdana" w:cs="Verdana"/>
          <w:b/>
        </w:rPr>
        <w:t>permanent</w:t>
      </w:r>
      <w:r>
        <w:rPr>
          <w:rFonts w:ascii="Verdana" w:eastAsia="Verdana" w:hAnsi="Verdana" w:cs="Verdana"/>
          <w:b/>
          <w:color w:val="000000"/>
        </w:rPr>
        <w:t xml:space="preserve"> weiterentwickeln und zugleich ihre Umsätze steigern? Die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hat sich auf digitales Marketing in der Gesundheitswirtschaft spezialisiert. Aus ihrer Praxis haben die Experten für Online</w:t>
      </w:r>
      <w:r>
        <w:rPr>
          <w:rFonts w:ascii="Verdana" w:eastAsia="Verdana" w:hAnsi="Verdana" w:cs="Verdana"/>
          <w:b/>
          <w:color w:val="000000"/>
        </w:rPr>
        <w:t xml:space="preserve"> Marketing jetzt Tipps für die Vermarktung von Gesundheits-Apps zusammengestellt.</w:t>
      </w:r>
    </w:p>
    <w:p w:rsidR="00615C7B" w:rsidRDefault="00615C7B">
      <w:pPr>
        <w:widowControl w:val="0"/>
        <w:pBdr>
          <w:top w:val="nil"/>
          <w:left w:val="nil"/>
          <w:bottom w:val="nil"/>
          <w:right w:val="nil"/>
          <w:between w:val="nil"/>
        </w:pBdr>
        <w:tabs>
          <w:tab w:val="left" w:pos="1418"/>
        </w:tabs>
        <w:spacing w:line="360" w:lineRule="auto"/>
        <w:jc w:val="both"/>
        <w:rPr>
          <w:rFonts w:ascii="Verdana" w:eastAsia="Verdana" w:hAnsi="Verdana" w:cs="Verdana"/>
          <w:strike/>
        </w:rPr>
      </w:pPr>
    </w:p>
    <w:p w:rsidR="00615C7B" w:rsidRDefault="00582FD7">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rPr>
        <w:t>„</w:t>
      </w:r>
      <w:r w:rsidR="0083657E">
        <w:rPr>
          <w:rFonts w:ascii="Verdana" w:eastAsia="Verdana" w:hAnsi="Verdana" w:cs="Verdana"/>
        </w:rPr>
        <w:t xml:space="preserve">Als Basis für erfolgreiche Vermarktungsmaßnahmen dient immer eine gut entwickelte Marke, die u.a. die Grundlage der Kampagnenentwicklung ist. Die Markendefinition bietet den Ausgangspunkt </w:t>
      </w:r>
      <w:r>
        <w:rPr>
          <w:rFonts w:ascii="Verdana" w:eastAsia="Verdana" w:hAnsi="Verdana" w:cs="Verdana"/>
        </w:rPr>
        <w:t xml:space="preserve">unserer </w:t>
      </w:r>
      <w:r w:rsidR="0083657E">
        <w:rPr>
          <w:rFonts w:ascii="Verdana" w:eastAsia="Verdana" w:hAnsi="Verdana" w:cs="Verdana"/>
        </w:rPr>
        <w:t>Leadgenerierungsmaßnahmen</w:t>
      </w:r>
      <w:r>
        <w:rPr>
          <w:rFonts w:ascii="Verdana" w:eastAsia="Verdana" w:hAnsi="Verdana" w:cs="Verdana"/>
        </w:rPr>
        <w:t>“, sagt Anna Christina Harms, Web-Analystin bei</w:t>
      </w:r>
      <w:r w:rsidR="0083657E">
        <w:rPr>
          <w:rFonts w:ascii="Verdana" w:eastAsia="Verdana" w:hAnsi="Verdana" w:cs="Verdana"/>
        </w:rPr>
        <w:t xml:space="preserve"> </w:t>
      </w:r>
      <w:proofErr w:type="spellStart"/>
      <w:r w:rsidR="0083657E">
        <w:rPr>
          <w:rFonts w:ascii="Verdana" w:eastAsia="Verdana" w:hAnsi="Verdana" w:cs="Verdana"/>
        </w:rPr>
        <w:t>rekordmarke</w:t>
      </w:r>
      <w:proofErr w:type="spellEnd"/>
      <w:r w:rsidR="0083657E">
        <w:rPr>
          <w:rFonts w:ascii="Verdana" w:eastAsia="Verdana" w:hAnsi="Verdana" w:cs="Verdana"/>
        </w:rPr>
        <w:t xml:space="preserve">. </w:t>
      </w:r>
      <w:r>
        <w:rPr>
          <w:rFonts w:ascii="Verdana" w:eastAsia="Verdana" w:hAnsi="Verdana" w:cs="Verdana"/>
        </w:rPr>
        <w:t>D</w:t>
      </w:r>
      <w:r w:rsidR="0083657E" w:rsidRPr="00582FD7">
        <w:rPr>
          <w:rFonts w:ascii="Verdana" w:eastAsia="Verdana" w:hAnsi="Verdana" w:cs="Verdana"/>
        </w:rPr>
        <w:t>ie Kamp</w:t>
      </w:r>
      <w:r w:rsidR="0083657E" w:rsidRPr="00582FD7">
        <w:rPr>
          <w:rFonts w:ascii="Verdana" w:eastAsia="Verdana" w:hAnsi="Verdana" w:cs="Verdana"/>
        </w:rPr>
        <w:t xml:space="preserve">agnenziele </w:t>
      </w:r>
      <w:r>
        <w:rPr>
          <w:rFonts w:ascii="Verdana" w:eastAsia="Verdana" w:hAnsi="Verdana" w:cs="Verdana"/>
        </w:rPr>
        <w:t xml:space="preserve">können </w:t>
      </w:r>
      <w:r w:rsidR="0083657E" w:rsidRPr="00582FD7">
        <w:rPr>
          <w:rFonts w:ascii="Verdana" w:eastAsia="Verdana" w:hAnsi="Verdana" w:cs="Verdana"/>
        </w:rPr>
        <w:t>variieren</w:t>
      </w:r>
      <w:r>
        <w:rPr>
          <w:rFonts w:ascii="Verdana" w:eastAsia="Verdana" w:hAnsi="Verdana" w:cs="Verdana"/>
        </w:rPr>
        <w:t xml:space="preserve">, </w:t>
      </w:r>
      <w:r w:rsidR="00CA0D27">
        <w:rPr>
          <w:rFonts w:ascii="Verdana" w:eastAsia="Verdana" w:hAnsi="Verdana" w:cs="Verdana"/>
        </w:rPr>
        <w:t>so kann die</w:t>
      </w:r>
      <w:r w:rsidR="0083657E" w:rsidRPr="00582FD7">
        <w:rPr>
          <w:rFonts w:ascii="Verdana" w:eastAsia="Verdana" w:hAnsi="Verdana" w:cs="Verdana"/>
        </w:rPr>
        <w:t xml:space="preserve"> Gewinnung neuer Nutzer </w:t>
      </w:r>
      <w:r w:rsidR="00CA0D27">
        <w:rPr>
          <w:rFonts w:ascii="Verdana" w:eastAsia="Verdana" w:hAnsi="Verdana" w:cs="Verdana"/>
        </w:rPr>
        <w:t>im Vordergrund stehen, eine</w:t>
      </w:r>
      <w:r w:rsidR="0083657E" w:rsidRPr="00582FD7">
        <w:rPr>
          <w:rFonts w:ascii="Verdana" w:eastAsia="Verdana" w:hAnsi="Verdana" w:cs="Verdana"/>
        </w:rPr>
        <w:t xml:space="preserve"> Erhöhung der In-App-Käufe oder d</w:t>
      </w:r>
      <w:r w:rsidR="00CA0D27">
        <w:rPr>
          <w:rFonts w:ascii="Verdana" w:eastAsia="Verdana" w:hAnsi="Verdana" w:cs="Verdana"/>
        </w:rPr>
        <w:t>ie</w:t>
      </w:r>
      <w:r w:rsidR="0083657E" w:rsidRPr="00582FD7">
        <w:rPr>
          <w:rFonts w:ascii="Verdana" w:eastAsia="Verdana" w:hAnsi="Verdana" w:cs="Verdana"/>
        </w:rPr>
        <w:t xml:space="preserve"> Steigerung der eigenen App-Bekanntheit. </w:t>
      </w:r>
      <w:r w:rsidR="00CA0D27">
        <w:rPr>
          <w:rFonts w:ascii="Verdana" w:eastAsia="Verdana" w:hAnsi="Verdana" w:cs="Verdana"/>
        </w:rPr>
        <w:t>Um diese Ziele zu erreichen,</w:t>
      </w:r>
      <w:r w:rsidR="0083657E" w:rsidRPr="00582FD7">
        <w:rPr>
          <w:rFonts w:ascii="Verdana" w:eastAsia="Verdana" w:hAnsi="Verdana" w:cs="Verdana"/>
        </w:rPr>
        <w:t xml:space="preserve"> können</w:t>
      </w:r>
      <w:r w:rsidR="00CA0D27">
        <w:rPr>
          <w:rFonts w:ascii="Verdana" w:eastAsia="Verdana" w:hAnsi="Verdana" w:cs="Verdana"/>
        </w:rPr>
        <w:t xml:space="preserve"> </w:t>
      </w:r>
      <w:r w:rsidR="00CA0D27" w:rsidRPr="00582FD7">
        <w:rPr>
          <w:rFonts w:ascii="Verdana" w:eastAsia="Verdana" w:hAnsi="Verdana" w:cs="Verdana"/>
        </w:rPr>
        <w:t>Anzeigen</w:t>
      </w:r>
      <w:r w:rsidR="0083657E" w:rsidRPr="00582FD7">
        <w:rPr>
          <w:rFonts w:ascii="Verdana" w:eastAsia="Verdana" w:hAnsi="Verdana" w:cs="Verdana"/>
        </w:rPr>
        <w:t xml:space="preserve"> in sozialen Netzwerken wie Facebook oder LinkedIn </w:t>
      </w:r>
      <w:r w:rsidR="0083657E" w:rsidRPr="00582FD7">
        <w:rPr>
          <w:rFonts w:ascii="Verdana" w:eastAsia="Verdana" w:hAnsi="Verdana" w:cs="Verdana"/>
        </w:rPr>
        <w:t>die Bekanntheit</w:t>
      </w:r>
      <w:r w:rsidR="0083657E" w:rsidRPr="00582FD7">
        <w:rPr>
          <w:rFonts w:ascii="Verdana" w:eastAsia="Verdana" w:hAnsi="Verdana" w:cs="Verdana"/>
        </w:rPr>
        <w:t xml:space="preserve"> einer digitalen Gesundheitsanwendung erhöh</w:t>
      </w:r>
      <w:r w:rsidR="00CA0D27">
        <w:rPr>
          <w:rFonts w:ascii="Verdana" w:eastAsia="Verdana" w:hAnsi="Verdana" w:cs="Verdana"/>
        </w:rPr>
        <w:t>en</w:t>
      </w:r>
      <w:r w:rsidR="0083657E" w:rsidRPr="00582FD7">
        <w:rPr>
          <w:rFonts w:ascii="Verdana" w:eastAsia="Verdana" w:hAnsi="Verdana" w:cs="Verdana"/>
        </w:rPr>
        <w:t xml:space="preserve">. </w:t>
      </w:r>
      <w:r w:rsidR="008F4904">
        <w:rPr>
          <w:rFonts w:ascii="Verdana" w:eastAsia="Verdana" w:hAnsi="Verdana" w:cs="Verdana"/>
        </w:rPr>
        <w:t>Auch</w:t>
      </w:r>
      <w:r w:rsidR="0083657E" w:rsidRPr="00582FD7">
        <w:rPr>
          <w:rFonts w:ascii="Verdana" w:eastAsia="Verdana" w:hAnsi="Verdana" w:cs="Verdana"/>
        </w:rPr>
        <w:t xml:space="preserve"> lassen sich diese Kanäle </w:t>
      </w:r>
      <w:r w:rsidR="0083657E" w:rsidRPr="00582FD7">
        <w:rPr>
          <w:rFonts w:ascii="Verdana" w:eastAsia="Verdana" w:hAnsi="Verdana" w:cs="Verdana"/>
          <w:color w:val="000000"/>
        </w:rPr>
        <w:t xml:space="preserve">für die Gewinnung neuer Abonnenten und </w:t>
      </w:r>
      <w:r w:rsidR="008F4904">
        <w:rPr>
          <w:rFonts w:ascii="Verdana" w:eastAsia="Verdana" w:hAnsi="Verdana" w:cs="Verdana"/>
          <w:color w:val="000000"/>
        </w:rPr>
        <w:t>eine</w:t>
      </w:r>
      <w:r w:rsidR="0083657E" w:rsidRPr="00582FD7">
        <w:rPr>
          <w:rFonts w:ascii="Verdana" w:eastAsia="Verdana" w:hAnsi="Verdana" w:cs="Verdana"/>
          <w:color w:val="000000"/>
        </w:rPr>
        <w:t xml:space="preserve"> Steigerung der In-App-Käufe nutzen</w:t>
      </w:r>
      <w:r w:rsidR="0083657E" w:rsidRPr="00582FD7">
        <w:rPr>
          <w:rFonts w:ascii="Verdana" w:eastAsia="Verdana" w:hAnsi="Verdana" w:cs="Verdana"/>
        </w:rPr>
        <w:t>. Weitere Leadgenerierungsmaßnahmen</w:t>
      </w:r>
      <w:r w:rsidR="0083657E" w:rsidRPr="00582FD7">
        <w:rPr>
          <w:rFonts w:ascii="Verdana" w:eastAsia="Verdana" w:hAnsi="Verdana" w:cs="Verdana"/>
          <w:color w:val="000000"/>
        </w:rPr>
        <w:t xml:space="preserve"> können zudem in der </w:t>
      </w:r>
      <w:proofErr w:type="spellStart"/>
      <w:r w:rsidR="0083657E" w:rsidRPr="00582FD7">
        <w:rPr>
          <w:rFonts w:ascii="Verdana" w:eastAsia="Verdana" w:hAnsi="Verdana" w:cs="Verdana"/>
          <w:color w:val="000000"/>
        </w:rPr>
        <w:t>Pre</w:t>
      </w:r>
      <w:proofErr w:type="spellEnd"/>
      <w:r w:rsidR="0083657E" w:rsidRPr="00582FD7">
        <w:rPr>
          <w:rFonts w:ascii="Verdana" w:eastAsia="Verdana" w:hAnsi="Verdana" w:cs="Verdana"/>
          <w:color w:val="000000"/>
        </w:rPr>
        <w:t>-Launch-Phase helfen, Testkunden zu find</w:t>
      </w:r>
      <w:r w:rsidR="0083657E" w:rsidRPr="00582FD7">
        <w:rPr>
          <w:rFonts w:ascii="Verdana" w:eastAsia="Verdana" w:hAnsi="Verdana" w:cs="Verdana"/>
          <w:color w:val="000000"/>
        </w:rPr>
        <w:t>en, um die Funktionalität einer digitalen Anwendung zu testen.</w:t>
      </w:r>
      <w:r w:rsidR="0083657E">
        <w:rPr>
          <w:rFonts w:ascii="Verdana" w:eastAsia="Verdana" w:hAnsi="Verdana" w:cs="Verdana"/>
          <w:color w:val="000000"/>
        </w:rPr>
        <w:t xml:space="preserve"> </w:t>
      </w:r>
    </w:p>
    <w:p w:rsidR="00615C7B" w:rsidRDefault="00615C7B">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615C7B" w:rsidRDefault="0083657E">
      <w:pPr>
        <w:widowControl w:val="0"/>
        <w:pBdr>
          <w:top w:val="nil"/>
          <w:left w:val="nil"/>
          <w:bottom w:val="nil"/>
          <w:right w:val="nil"/>
          <w:between w:val="nil"/>
        </w:pBdr>
        <w:spacing w:line="360" w:lineRule="auto"/>
        <w:jc w:val="both"/>
        <w:rPr>
          <w:rFonts w:ascii="Verdana" w:eastAsia="Verdana" w:hAnsi="Verdana" w:cs="Verdana"/>
          <w:b/>
          <w:color w:val="000000"/>
        </w:rPr>
      </w:pPr>
      <w:bookmarkStart w:id="1" w:name="_GoBack"/>
      <w:bookmarkEnd w:id="1"/>
      <w:r>
        <w:rPr>
          <w:rFonts w:ascii="Verdana" w:eastAsia="Verdana" w:hAnsi="Verdana" w:cs="Verdana"/>
          <w:b/>
          <w:color w:val="000000"/>
        </w:rPr>
        <w:t>Praxistipps von den Experten für digitales Marketing</w:t>
      </w:r>
    </w:p>
    <w:p w:rsidR="00615C7B" w:rsidRDefault="00615C7B">
      <w:pPr>
        <w:widowControl w:val="0"/>
        <w:pBdr>
          <w:top w:val="nil"/>
          <w:left w:val="nil"/>
          <w:bottom w:val="nil"/>
          <w:right w:val="nil"/>
          <w:between w:val="nil"/>
        </w:pBdr>
        <w:spacing w:line="360" w:lineRule="auto"/>
        <w:jc w:val="both"/>
        <w:rPr>
          <w:rFonts w:ascii="Verdana" w:eastAsia="Verdana" w:hAnsi="Verdana" w:cs="Verdana"/>
          <w:b/>
          <w:color w:val="000000"/>
        </w:rPr>
      </w:pPr>
    </w:p>
    <w:p w:rsidR="00615C7B" w:rsidRDefault="0083657E">
      <w:pPr>
        <w:numPr>
          <w:ilvl w:val="0"/>
          <w:numId w:val="1"/>
        </w:numPr>
        <w:spacing w:line="360" w:lineRule="auto"/>
        <w:ind w:left="714" w:hanging="357"/>
        <w:rPr>
          <w:rFonts w:ascii="Verdana" w:eastAsia="Verdana" w:hAnsi="Verdana" w:cs="Verdana"/>
          <w:color w:val="000000"/>
        </w:rPr>
      </w:pPr>
      <w:r>
        <w:rPr>
          <w:rFonts w:ascii="Verdana" w:eastAsia="Verdana" w:hAnsi="Verdana" w:cs="Verdana"/>
          <w:color w:val="000000"/>
        </w:rPr>
        <w:t>Auf Expertenwissen vertrauen: Eine realistische Einschätzung der geplanten Maßnahmen vornehmen lassen und die eigenen Ziele klar und e</w:t>
      </w:r>
      <w:r>
        <w:rPr>
          <w:rFonts w:ascii="Verdana" w:eastAsia="Verdana" w:hAnsi="Verdana" w:cs="Verdana"/>
          <w:color w:val="000000"/>
        </w:rPr>
        <w:t xml:space="preserve">indeutig </w:t>
      </w:r>
      <w:r>
        <w:rPr>
          <w:rFonts w:ascii="Verdana" w:eastAsia="Verdana" w:hAnsi="Verdana" w:cs="Verdana"/>
          <w:color w:val="000000"/>
        </w:rPr>
        <w:lastRenderedPageBreak/>
        <w:t>formulieren. Dies sorgt für klare Erwartungen und minimiert die Gefahr von Überraschungen.</w:t>
      </w:r>
    </w:p>
    <w:p w:rsidR="00615C7B" w:rsidRDefault="00615C7B">
      <w:pPr>
        <w:spacing w:line="360" w:lineRule="auto"/>
        <w:ind w:left="714"/>
        <w:rPr>
          <w:rFonts w:ascii="Verdana" w:eastAsia="Verdana" w:hAnsi="Verdana" w:cs="Verdana"/>
          <w:color w:val="000000"/>
        </w:rPr>
      </w:pPr>
    </w:p>
    <w:p w:rsidR="00615C7B" w:rsidRDefault="0083657E">
      <w:pPr>
        <w:numPr>
          <w:ilvl w:val="0"/>
          <w:numId w:val="1"/>
        </w:numPr>
        <w:spacing w:line="360" w:lineRule="auto"/>
        <w:rPr>
          <w:rFonts w:ascii="Verdana" w:eastAsia="Verdana" w:hAnsi="Verdana" w:cs="Verdana"/>
          <w:color w:val="000000"/>
        </w:rPr>
      </w:pPr>
      <w:r>
        <w:rPr>
          <w:rFonts w:ascii="Verdana" w:eastAsia="Verdana" w:hAnsi="Verdana" w:cs="Verdana"/>
          <w:color w:val="000000"/>
        </w:rPr>
        <w:t>Die Vermarktung oder Markteinführung nicht als Schnellschuss sehen: Maßnahmen zum Markenaufbau benötigen Zeit, um ihre volle Wirkung entfalten zu können. D</w:t>
      </w:r>
      <w:r>
        <w:rPr>
          <w:rFonts w:ascii="Verdana" w:eastAsia="Verdana" w:hAnsi="Verdana" w:cs="Verdana"/>
          <w:color w:val="000000"/>
        </w:rPr>
        <w:t xml:space="preserve">iese Zeit sollte im </w:t>
      </w:r>
      <w:proofErr w:type="spellStart"/>
      <w:r>
        <w:rPr>
          <w:rFonts w:ascii="Verdana" w:eastAsia="Verdana" w:hAnsi="Verdana" w:cs="Verdana"/>
          <w:color w:val="000000"/>
        </w:rPr>
        <w:t>Launchplan</w:t>
      </w:r>
      <w:proofErr w:type="spellEnd"/>
      <w:r>
        <w:rPr>
          <w:rFonts w:ascii="Verdana" w:eastAsia="Verdana" w:hAnsi="Verdana" w:cs="Verdana"/>
          <w:color w:val="000000"/>
        </w:rPr>
        <w:t xml:space="preserve"> mit einkalkuliert werden.</w:t>
      </w:r>
    </w:p>
    <w:p w:rsidR="00615C7B" w:rsidRDefault="00615C7B">
      <w:pPr>
        <w:spacing w:line="360" w:lineRule="auto"/>
        <w:rPr>
          <w:rFonts w:ascii="Verdana" w:eastAsia="Verdana" w:hAnsi="Verdana" w:cs="Verdana"/>
          <w:color w:val="000000"/>
        </w:rPr>
      </w:pPr>
    </w:p>
    <w:p w:rsidR="00615C7B" w:rsidRDefault="0083657E">
      <w:pPr>
        <w:numPr>
          <w:ilvl w:val="0"/>
          <w:numId w:val="1"/>
        </w:numPr>
        <w:spacing w:line="360" w:lineRule="auto"/>
        <w:ind w:left="714" w:hanging="357"/>
        <w:rPr>
          <w:rFonts w:ascii="Verdana" w:eastAsia="Verdana" w:hAnsi="Verdana" w:cs="Verdana"/>
          <w:color w:val="000000"/>
        </w:rPr>
      </w:pPr>
      <w:r>
        <w:rPr>
          <w:rFonts w:ascii="Verdana" w:eastAsia="Verdana" w:hAnsi="Verdana" w:cs="Verdana"/>
          <w:color w:val="000000"/>
        </w:rPr>
        <w:t>Marketing-Strategien langfristig durchdenken und planen: Nicht gleich nach einem kurzen Zeitraum die komplette Strategie und das komplette Vorgehen über den Haufen werfen wollen, nur weil nach Zeitraum XY nicht sofort der absolute Wunschzustand eingetreten</w:t>
      </w:r>
      <w:r>
        <w:rPr>
          <w:rFonts w:ascii="Verdana" w:eastAsia="Verdana" w:hAnsi="Verdana" w:cs="Verdana"/>
          <w:color w:val="000000"/>
        </w:rPr>
        <w:t xml:space="preserve"> ist.</w:t>
      </w:r>
    </w:p>
    <w:p w:rsidR="00615C7B" w:rsidRDefault="00615C7B">
      <w:pPr>
        <w:spacing w:line="360" w:lineRule="auto"/>
        <w:ind w:left="720"/>
        <w:rPr>
          <w:rFonts w:ascii="Verdana" w:eastAsia="Verdana" w:hAnsi="Verdana" w:cs="Verdana"/>
          <w:color w:val="000000"/>
        </w:rPr>
      </w:pPr>
    </w:p>
    <w:p w:rsidR="00615C7B" w:rsidRDefault="0083657E">
      <w:pPr>
        <w:numPr>
          <w:ilvl w:val="0"/>
          <w:numId w:val="1"/>
        </w:numPr>
        <w:spacing w:line="360" w:lineRule="auto"/>
        <w:rPr>
          <w:rFonts w:ascii="Verdana" w:eastAsia="Verdana" w:hAnsi="Verdana" w:cs="Verdana"/>
          <w:color w:val="000000"/>
        </w:rPr>
      </w:pPr>
      <w:r>
        <w:rPr>
          <w:rFonts w:ascii="Verdana" w:eastAsia="Verdana" w:hAnsi="Verdana" w:cs="Verdana"/>
          <w:color w:val="000000"/>
        </w:rPr>
        <w:t>Ziele der Marketingmaßnahmen klar definieren und die eigenen Maßnahmen daran ausrichten: Nichts bringt mehr Unruhe in eine Marketingkampagne, als sich an ständig ändernden Zielen orientieren zu müssen. Eine klare Zieldefinition, die sich idealerweis</w:t>
      </w:r>
      <w:r>
        <w:rPr>
          <w:rFonts w:ascii="Verdana" w:eastAsia="Verdana" w:hAnsi="Verdana" w:cs="Verdana"/>
          <w:color w:val="000000"/>
        </w:rPr>
        <w:t>e an den Smart-Kriterien</w:t>
      </w:r>
      <w:r>
        <w:rPr>
          <w:rFonts w:ascii="Verdana" w:eastAsia="Verdana" w:hAnsi="Verdana" w:cs="Verdana"/>
          <w:b/>
          <w:color w:val="000000"/>
        </w:rPr>
        <w:t xml:space="preserve"> </w:t>
      </w:r>
      <w:r>
        <w:rPr>
          <w:rFonts w:ascii="Verdana" w:eastAsia="Verdana" w:hAnsi="Verdana" w:cs="Verdana"/>
          <w:color w:val="000000"/>
        </w:rPr>
        <w:t xml:space="preserve">- </w:t>
      </w:r>
      <w:r>
        <w:rPr>
          <w:rFonts w:ascii="Verdana" w:eastAsia="Verdana" w:hAnsi="Verdana" w:cs="Verdana"/>
          <w:color w:val="202124"/>
        </w:rPr>
        <w:t xml:space="preserve">spezifisch, messbar, attraktiv, realistisch und terminiert - </w:t>
      </w:r>
      <w:r>
        <w:rPr>
          <w:rFonts w:ascii="Verdana" w:eastAsia="Verdana" w:hAnsi="Verdana" w:cs="Verdana"/>
          <w:color w:val="000000"/>
        </w:rPr>
        <w:t>orientiert, macht die Entwicklung und Umsetzung von Marketingmaßnahmen einfacher.</w:t>
      </w:r>
    </w:p>
    <w:p w:rsidR="00615C7B" w:rsidRDefault="00615C7B">
      <w:pPr>
        <w:spacing w:line="360" w:lineRule="auto"/>
        <w:rPr>
          <w:rFonts w:ascii="Verdana" w:eastAsia="Verdana" w:hAnsi="Verdana" w:cs="Verdana"/>
          <w:color w:val="000000"/>
        </w:rPr>
      </w:pPr>
    </w:p>
    <w:p w:rsidR="00615C7B" w:rsidRDefault="0083657E">
      <w:pPr>
        <w:numPr>
          <w:ilvl w:val="0"/>
          <w:numId w:val="1"/>
        </w:numPr>
        <w:spacing w:after="200" w:line="360" w:lineRule="auto"/>
        <w:rPr>
          <w:rFonts w:ascii="Verdana" w:eastAsia="Verdana" w:hAnsi="Verdana" w:cs="Verdana"/>
          <w:color w:val="000000"/>
        </w:rPr>
      </w:pPr>
      <w:r>
        <w:rPr>
          <w:rFonts w:ascii="Verdana" w:eastAsia="Verdana" w:hAnsi="Verdana" w:cs="Verdana"/>
          <w:color w:val="000000"/>
        </w:rPr>
        <w:t xml:space="preserve">Für eine klare und transparente Kommunikation zwischen allen Beteiligten sorgen: Das </w:t>
      </w:r>
      <w:r>
        <w:rPr>
          <w:rFonts w:ascii="Verdana" w:eastAsia="Verdana" w:hAnsi="Verdana" w:cs="Verdana"/>
          <w:color w:val="000000"/>
        </w:rPr>
        <w:t>eigene Vorhaben und die eigenen Pläne eindeutig zu benennen sowie zu wissen, was man von anderen erwartet, erleichtert die Zusammenarbeit. Damit alle auf dem gleichen Stand sind, sollten die wichtigsten Erkenntnisse aus Gesprächen, Treffen und Abstimmungen</w:t>
      </w:r>
      <w:r>
        <w:rPr>
          <w:rFonts w:ascii="Verdana" w:eastAsia="Verdana" w:hAnsi="Verdana" w:cs="Verdana"/>
          <w:color w:val="000000"/>
        </w:rPr>
        <w:t xml:space="preserve"> für alle schriftlich in einer kurzen Gesprächsnotiz verschickt werden.</w:t>
      </w:r>
    </w:p>
    <w:p w:rsidR="00615C7B" w:rsidRDefault="0083657E">
      <w:pPr>
        <w:numPr>
          <w:ilvl w:val="0"/>
          <w:numId w:val="1"/>
        </w:numPr>
        <w:pBdr>
          <w:top w:val="nil"/>
          <w:left w:val="nil"/>
          <w:bottom w:val="nil"/>
          <w:right w:val="nil"/>
          <w:between w:val="nil"/>
        </w:pBdr>
        <w:spacing w:before="200" w:after="200" w:line="360" w:lineRule="auto"/>
        <w:rPr>
          <w:rFonts w:ascii="Verdana" w:eastAsia="Verdana" w:hAnsi="Verdana" w:cs="Verdana"/>
          <w:color w:val="000000"/>
        </w:rPr>
      </w:pPr>
      <w:r>
        <w:rPr>
          <w:rFonts w:ascii="Verdana" w:eastAsia="Verdana" w:hAnsi="Verdana" w:cs="Verdana"/>
          <w:color w:val="000000"/>
        </w:rPr>
        <w:t>Erfolge werden besser sichtbar, wenn jede Marketingmaßnahme mit einem Tracking unterstützt wird. Mit Hilfe der Webanalyse lassen sich die Auswirkungen einer Maßnahme abbilden und recht</w:t>
      </w:r>
      <w:r>
        <w:rPr>
          <w:rFonts w:ascii="Verdana" w:eastAsia="Verdana" w:hAnsi="Verdana" w:cs="Verdana"/>
          <w:color w:val="000000"/>
        </w:rPr>
        <w:t>zeitig gegensteuern. Auch die Marketingmaßnahmen lassen sich besser planen und erfolgsorientiert steuern, wenn sie mit Zahlen belegt werden können.</w:t>
      </w:r>
    </w:p>
    <w:p w:rsidR="00615C7B" w:rsidRDefault="0083657E">
      <w:pPr>
        <w:widowControl w:val="0"/>
        <w:pBdr>
          <w:top w:val="nil"/>
          <w:left w:val="nil"/>
          <w:bottom w:val="nil"/>
          <w:right w:val="nil"/>
          <w:between w:val="nil"/>
        </w:pBdr>
        <w:tabs>
          <w:tab w:val="left" w:pos="1418"/>
        </w:tabs>
        <w:spacing w:line="360" w:lineRule="auto"/>
        <w:jc w:val="both"/>
        <w:rPr>
          <w:rFonts w:ascii="Verdana" w:eastAsia="Verdana" w:hAnsi="Verdana" w:cs="Verdana"/>
        </w:rPr>
      </w:pPr>
      <w:bookmarkStart w:id="2" w:name="_heading=h.iesxn34cckp9" w:colFirst="0" w:colLast="0"/>
      <w:bookmarkEnd w:id="2"/>
      <w:r>
        <w:rPr>
          <w:rFonts w:ascii="Verdana" w:eastAsia="Verdana" w:hAnsi="Verdana" w:cs="Verdana"/>
        </w:rPr>
        <w:t xml:space="preserve">Wer diese Tipps berücksichtigt und seine Planung langfristig anlegt, hat gute Chancen auf eine erfolgreiche </w:t>
      </w:r>
      <w:r>
        <w:rPr>
          <w:rFonts w:ascii="Verdana" w:eastAsia="Verdana" w:hAnsi="Verdana" w:cs="Verdana"/>
        </w:rPr>
        <w:t xml:space="preserve">Vermarktung seiner digitalen Gesundheitsanwendung - so die Erfahrung der Spezialisten von </w:t>
      </w:r>
      <w:proofErr w:type="spellStart"/>
      <w:r>
        <w:rPr>
          <w:rFonts w:ascii="Verdana" w:eastAsia="Verdana" w:hAnsi="Verdana" w:cs="Verdana"/>
        </w:rPr>
        <w:t>rekordmarke</w:t>
      </w:r>
      <w:proofErr w:type="spellEnd"/>
      <w:r>
        <w:rPr>
          <w:rFonts w:ascii="Verdana" w:eastAsia="Verdana" w:hAnsi="Verdana" w:cs="Verdana"/>
        </w:rPr>
        <w:t>. Natürlich stehen die Experten auch für Beratungsgespräche zur Verfügung.</w:t>
      </w:r>
    </w:p>
    <w:p w:rsidR="00615C7B" w:rsidRDefault="00615C7B">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rsidR="00615C7B" w:rsidRDefault="0083657E">
      <w:pPr>
        <w:widowControl w:val="0"/>
        <w:pBdr>
          <w:top w:val="nil"/>
          <w:left w:val="nil"/>
          <w:bottom w:val="nil"/>
          <w:right w:val="nil"/>
          <w:between w:val="nil"/>
        </w:pBdr>
        <w:tabs>
          <w:tab w:val="left" w:pos="1418"/>
        </w:tabs>
        <w:spacing w:line="360" w:lineRule="auto"/>
        <w:jc w:val="both"/>
        <w:rPr>
          <w:rFonts w:ascii="Verdana" w:eastAsia="Verdana" w:hAnsi="Verdana" w:cs="Verdana"/>
          <w:color w:val="0000FF"/>
          <w:u w:val="single"/>
        </w:rPr>
      </w:pPr>
      <w:r>
        <w:rPr>
          <w:rFonts w:ascii="Verdana" w:eastAsia="Verdana" w:hAnsi="Verdana" w:cs="Verdana"/>
          <w:color w:val="000000"/>
        </w:rPr>
        <w:t xml:space="preserve">Weitere Informationen über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verfügbar:</w:t>
      </w:r>
      <w:r>
        <w:rPr>
          <w:rFonts w:ascii="Verdana" w:eastAsia="Verdana" w:hAnsi="Verdana" w:cs="Verdana"/>
        </w:rPr>
        <w:t xml:space="preserve"> </w:t>
      </w:r>
      <w:hyperlink r:id="rId9">
        <w:r>
          <w:rPr>
            <w:rFonts w:ascii="Verdana" w:eastAsia="Verdana" w:hAnsi="Verdana" w:cs="Verdana"/>
            <w:color w:val="0000FF"/>
            <w:u w:val="single"/>
          </w:rPr>
          <w:t>https://www.rekordmarke.de/</w:t>
        </w:r>
      </w:hyperlink>
    </w:p>
    <w:p w:rsidR="00615C7B" w:rsidRDefault="00615C7B">
      <w:pPr>
        <w:pBdr>
          <w:top w:val="nil"/>
          <w:left w:val="nil"/>
          <w:bottom w:val="nil"/>
          <w:right w:val="nil"/>
          <w:between w:val="nil"/>
        </w:pBdr>
        <w:spacing w:line="360" w:lineRule="auto"/>
        <w:rPr>
          <w:rFonts w:ascii="Verdana" w:eastAsia="Verdana" w:hAnsi="Verdana" w:cs="Verdana"/>
          <w:color w:val="000000"/>
        </w:rPr>
      </w:pPr>
      <w:bookmarkStart w:id="3" w:name="_heading=h.1fob9te" w:colFirst="0" w:colLast="0"/>
      <w:bookmarkEnd w:id="3"/>
    </w:p>
    <w:p w:rsidR="00615C7B" w:rsidRDefault="0083657E">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lastRenderedPageBreak/>
        <w:t xml:space="preserve">Über </w:t>
      </w:r>
      <w:proofErr w:type="spellStart"/>
      <w:r>
        <w:rPr>
          <w:rFonts w:ascii="Verdana" w:eastAsia="Verdana" w:hAnsi="Verdana" w:cs="Verdana"/>
          <w:b/>
          <w:color w:val="000000"/>
          <w:sz w:val="18"/>
          <w:szCs w:val="18"/>
        </w:rPr>
        <w:t>rekordmarke</w:t>
      </w:r>
      <w:proofErr w:type="spellEnd"/>
    </w:p>
    <w:p w:rsidR="00615C7B" w:rsidRDefault="0083657E">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4" w:name="_heading=h.30j0zll" w:colFirst="0" w:colLast="0"/>
      <w:bookmarkEnd w:id="4"/>
      <w:r>
        <w:rPr>
          <w:rFonts w:ascii="Verdana" w:eastAsia="Verdana" w:hAnsi="Verdana" w:cs="Verdana"/>
          <w:color w:val="000000"/>
          <w:sz w:val="18"/>
          <w:szCs w:val="18"/>
        </w:rPr>
        <w:t>Rekordmarke ist die Digital Marketing Agentur für die Gesundheitswirtschaft. Im Fokus steht die enge Verknüpfung aus strategischer Markenführung und digitaler Performance für Unternehmen aus der Gesundheitswirtschaft, vom Klinikbetreiber bis zum Anbieter v</w:t>
      </w:r>
      <w:r>
        <w:rPr>
          <w:rFonts w:ascii="Verdana" w:eastAsia="Verdana" w:hAnsi="Verdana" w:cs="Verdana"/>
          <w:color w:val="000000"/>
          <w:sz w:val="18"/>
          <w:szCs w:val="18"/>
        </w:rPr>
        <w:t xml:space="preserve">on </w:t>
      </w:r>
      <w:proofErr w:type="spellStart"/>
      <w:r>
        <w:rPr>
          <w:rFonts w:ascii="Verdana" w:eastAsia="Verdana" w:hAnsi="Verdana" w:cs="Verdana"/>
          <w:color w:val="000000"/>
          <w:sz w:val="18"/>
          <w:szCs w:val="18"/>
        </w:rPr>
        <w:t>Health</w:t>
      </w:r>
      <w:proofErr w:type="spellEnd"/>
      <w:r>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u.a. durch die Erstel</w:t>
      </w:r>
      <w:r>
        <w:rPr>
          <w:rFonts w:ascii="Verdana" w:eastAsia="Verdana" w:hAnsi="Verdana" w:cs="Verdana"/>
          <w:color w:val="000000"/>
          <w:sz w:val="18"/>
          <w:szCs w:val="18"/>
        </w:rPr>
        <w:t>lung von Websites sowie Karriereportalen, wodurch der vollumfängliche Marketing-Mix seine volle Wirkung entfalten kann. Durch die Erstellung von kleinen und großen Websites oder Karriereportalen für die jeweilige Zielgruppe wird die Vermarktung in ihrer Wi</w:t>
      </w:r>
      <w:r>
        <w:rPr>
          <w:rFonts w:ascii="Verdana" w:eastAsia="Verdana" w:hAnsi="Verdana" w:cs="Verdana"/>
          <w:color w:val="000000"/>
          <w:sz w:val="18"/>
          <w:szCs w:val="18"/>
        </w:rPr>
        <w:t xml:space="preserve">rkung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w:t>
      </w:r>
    </w:p>
    <w:p w:rsidR="00615C7B" w:rsidRDefault="00615C7B">
      <w:pPr>
        <w:widowControl w:val="0"/>
        <w:pBdr>
          <w:top w:val="nil"/>
          <w:left w:val="nil"/>
          <w:bottom w:val="nil"/>
          <w:right w:val="nil"/>
          <w:between w:val="nil"/>
        </w:pBdr>
        <w:spacing w:line="360" w:lineRule="auto"/>
        <w:jc w:val="both"/>
        <w:rPr>
          <w:rFonts w:ascii="Verdana" w:eastAsia="Verdana" w:hAnsi="Verdana" w:cs="Verdana"/>
          <w:b/>
          <w:color w:val="000000"/>
        </w:rPr>
      </w:pPr>
    </w:p>
    <w:p w:rsidR="00615C7B" w:rsidRDefault="0083657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615C7B" w:rsidRDefault="0083657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Anna Christina Harms</w:t>
      </w:r>
    </w:p>
    <w:p w:rsidR="00615C7B" w:rsidRDefault="0083657E">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615C7B" w:rsidRDefault="0083657E">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615C7B" w:rsidRDefault="0083657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615C7B" w:rsidRDefault="0083657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anna.harms@rekordmarke.de </w:t>
      </w:r>
    </w:p>
    <w:p w:rsidR="00615C7B" w:rsidRDefault="0083657E">
      <w:pPr>
        <w:widowControl w:val="0"/>
        <w:pBdr>
          <w:top w:val="nil"/>
          <w:left w:val="nil"/>
          <w:bottom w:val="nil"/>
          <w:right w:val="nil"/>
          <w:between w:val="nil"/>
        </w:pBdr>
        <w:jc w:val="both"/>
        <w:rPr>
          <w:color w:val="000000"/>
        </w:rPr>
      </w:pPr>
      <w:bookmarkStart w:id="5" w:name="_heading=h.2et92p0" w:colFirst="0" w:colLast="0"/>
      <w:bookmarkEnd w:id="5"/>
      <w:r>
        <w:rPr>
          <w:rFonts w:ascii="Verdana" w:eastAsia="Verdana" w:hAnsi="Verdana" w:cs="Verdana"/>
          <w:color w:val="000000"/>
        </w:rPr>
        <w:t>Tel: 0341 – 140 655 – 762</w:t>
      </w:r>
    </w:p>
    <w:p w:rsidR="00615C7B" w:rsidRDefault="00615C7B">
      <w:pPr>
        <w:widowControl w:val="0"/>
        <w:pBdr>
          <w:top w:val="nil"/>
          <w:left w:val="nil"/>
          <w:bottom w:val="nil"/>
          <w:right w:val="nil"/>
          <w:between w:val="nil"/>
        </w:pBdr>
        <w:spacing w:line="360" w:lineRule="auto"/>
        <w:jc w:val="both"/>
        <w:rPr>
          <w:rFonts w:ascii="Verdana" w:eastAsia="Verdana" w:hAnsi="Verdana" w:cs="Verdana"/>
          <w:color w:val="000000"/>
        </w:rPr>
      </w:pPr>
    </w:p>
    <w:p w:rsidR="00615C7B" w:rsidRDefault="0083657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615C7B" w:rsidRDefault="0083657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615C7B" w:rsidRDefault="0083657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615C7B" w:rsidRDefault="0083657E">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615C7B" w:rsidRDefault="0083657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615C7B" w:rsidRDefault="0083657E">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615C7B" w:rsidRDefault="0083657E">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615C7B">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57E" w:rsidRDefault="0083657E">
      <w:r>
        <w:separator/>
      </w:r>
    </w:p>
  </w:endnote>
  <w:endnote w:type="continuationSeparator" w:id="0">
    <w:p w:rsidR="0083657E" w:rsidRDefault="0083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C7B" w:rsidRDefault="00615C7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C7B" w:rsidRDefault="00615C7B">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C7B" w:rsidRDefault="00615C7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57E" w:rsidRDefault="0083657E">
      <w:r>
        <w:separator/>
      </w:r>
    </w:p>
  </w:footnote>
  <w:footnote w:type="continuationSeparator" w:id="0">
    <w:p w:rsidR="0083657E" w:rsidRDefault="0083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C7B" w:rsidRDefault="00615C7B">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C7B" w:rsidRDefault="00615C7B">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C7B" w:rsidRDefault="00615C7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5EC2"/>
    <w:multiLevelType w:val="multilevel"/>
    <w:tmpl w:val="2C589A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7B"/>
    <w:rsid w:val="003E3A99"/>
    <w:rsid w:val="00582FD7"/>
    <w:rsid w:val="00615C7B"/>
    <w:rsid w:val="0062578C"/>
    <w:rsid w:val="0083657E"/>
    <w:rsid w:val="008F4904"/>
    <w:rsid w:val="009B65DE"/>
    <w:rsid w:val="00CA0D27"/>
    <w:rsid w:val="00F55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C663E9"/>
  <w15:docId w15:val="{30273351-AADA-B543-A868-03255A2A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qFormat/>
    <w:rsid w:val="00162E77"/>
    <w:pPr>
      <w:ind w:left="720"/>
      <w:contextualSpacing/>
    </w:pPr>
  </w:style>
  <w:style w:type="character" w:styleId="BesuchterLink">
    <w:name w:val="FollowedHyperlink"/>
    <w:basedOn w:val="Absatz-Standardschriftart"/>
    <w:uiPriority w:val="99"/>
    <w:semiHidden/>
    <w:unhideWhenUsed/>
    <w:rsid w:val="00AF28BF"/>
    <w:rPr>
      <w:color w:val="800080" w:themeColor="followedHyperlink"/>
      <w:u w:val="single"/>
    </w:rPr>
  </w:style>
  <w:style w:type="paragraph" w:styleId="berarbeitung">
    <w:name w:val="Revision"/>
    <w:hidden/>
    <w:uiPriority w:val="99"/>
    <w:semiHidden/>
    <w:rsid w:val="00DA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kordmarke.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sMDLYNltP5gWbGIHuTn9wi0MA==">AMUW2mWVwQQ0aBof6rJNtRNXc0dkHjoV7pIeX+22T+DhoflHMNK4SCFA+mActxtwavXT9uxU+723jeHn3yhZcECXwb1w47V1zq6Yv2b2HzmuuFMTtmMx1eONFToKHoJ9cDpAQ+qhV0AkncnjMCV0imfMy3KUzl2iILkGg7MT6GgnmquU96dvxHgUejgUQetV0f93u8AFNTpC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2022-07-05T07:41:00Z</dcterms:created>
  <dcterms:modified xsi:type="dcterms:W3CDTF">2022-07-05T07:41:00Z</dcterms:modified>
</cp:coreProperties>
</file>